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74" w:rsidRDefault="001C0274" w:rsidP="005756BF">
      <w:pPr>
        <w:spacing w:after="0" w:line="240" w:lineRule="auto"/>
        <w:ind w:left="0"/>
        <w:rPr>
          <w:sz w:val="20"/>
          <w:szCs w:val="20"/>
          <w:lang w:val="ro-RO"/>
        </w:rPr>
      </w:pPr>
    </w:p>
    <w:p w:rsidR="00EB0659" w:rsidRPr="00EB0659" w:rsidRDefault="00EB0659" w:rsidP="00EB0659">
      <w:pPr>
        <w:spacing w:after="0" w:line="240" w:lineRule="auto"/>
        <w:ind w:left="0"/>
        <w:jc w:val="center"/>
        <w:rPr>
          <w:sz w:val="20"/>
          <w:szCs w:val="20"/>
          <w:lang w:val="ro-RO"/>
        </w:rPr>
      </w:pPr>
    </w:p>
    <w:p w:rsidR="00EB0659" w:rsidRPr="00D367E4" w:rsidRDefault="00EB0659" w:rsidP="00D367E4">
      <w:pPr>
        <w:spacing w:after="0"/>
        <w:ind w:left="0"/>
        <w:jc w:val="center"/>
        <w:rPr>
          <w:lang w:val="ro-RO"/>
        </w:rPr>
      </w:pPr>
      <w:r w:rsidRPr="00D367E4">
        <w:rPr>
          <w:lang w:val="ro-RO"/>
        </w:rPr>
        <w:t>ANUNŢ</w:t>
      </w:r>
    </w:p>
    <w:p w:rsidR="003B48DA" w:rsidRPr="00D367E4" w:rsidRDefault="003B48DA" w:rsidP="00D367E4">
      <w:pPr>
        <w:spacing w:after="0"/>
        <w:ind w:left="0"/>
        <w:jc w:val="center"/>
        <w:rPr>
          <w:lang w:val="ro-RO"/>
        </w:rPr>
      </w:pPr>
    </w:p>
    <w:p w:rsidR="00EB0659" w:rsidRDefault="00B40C35" w:rsidP="00D367E4">
      <w:pPr>
        <w:spacing w:after="0"/>
        <w:ind w:left="0"/>
        <w:rPr>
          <w:lang w:val="ro-RO"/>
        </w:rPr>
      </w:pPr>
      <w:r w:rsidRPr="00D367E4">
        <w:rPr>
          <w:lang w:val="ro-RO"/>
        </w:rPr>
        <w:t xml:space="preserve">                                                  </w:t>
      </w:r>
      <w:r w:rsidR="00EB0659" w:rsidRPr="00D367E4">
        <w:rPr>
          <w:lang w:val="ro-RO"/>
        </w:rPr>
        <w:t xml:space="preserve">Din data de </w:t>
      </w:r>
      <w:r w:rsidR="007D708F">
        <w:rPr>
          <w:lang w:val="ro-RO"/>
        </w:rPr>
        <w:t>03.07</w:t>
      </w:r>
      <w:r w:rsidR="00483763">
        <w:rPr>
          <w:lang w:val="ro-RO"/>
        </w:rPr>
        <w:t>.2019</w:t>
      </w:r>
    </w:p>
    <w:p w:rsidR="00292AF8" w:rsidRPr="00D367E4" w:rsidRDefault="00292AF8" w:rsidP="00D367E4">
      <w:pPr>
        <w:spacing w:after="0"/>
        <w:ind w:left="0"/>
        <w:rPr>
          <w:lang w:val="ro-RO"/>
        </w:rPr>
      </w:pPr>
    </w:p>
    <w:p w:rsidR="00EA3410" w:rsidRPr="00D367E4" w:rsidRDefault="00EA3410" w:rsidP="00D367E4">
      <w:pPr>
        <w:spacing w:after="0"/>
        <w:ind w:left="0"/>
        <w:rPr>
          <w:lang w:val="ro-RO"/>
        </w:rPr>
      </w:pPr>
      <w:r w:rsidRPr="00D367E4">
        <w:rPr>
          <w:lang w:val="ro-RO"/>
        </w:rPr>
        <w:t xml:space="preserve">privind concursul de ocupare a </w:t>
      </w:r>
      <w:r w:rsidR="00636956">
        <w:rPr>
          <w:lang w:val="ro-RO"/>
        </w:rPr>
        <w:t>unei funcții</w:t>
      </w:r>
      <w:r w:rsidRPr="00D367E4">
        <w:rPr>
          <w:lang w:val="ro-RO"/>
        </w:rPr>
        <w:t xml:space="preserve"> publice vacante de </w:t>
      </w:r>
      <w:r w:rsidR="00636956">
        <w:rPr>
          <w:lang w:val="ro-RO"/>
        </w:rPr>
        <w:t xml:space="preserve">consilier, gradul profesional superior </w:t>
      </w:r>
      <w:r w:rsidR="00636956" w:rsidRPr="00636956">
        <w:rPr>
          <w:lang w:val="ro-RO"/>
        </w:rPr>
        <w:t>cu atribuții în domeniul achiziții publice și administrativ, din cadrul Agenției Naționale de Administrare a Bunurilor Indisponibilizate, Serviciul suport operațional</w:t>
      </w:r>
      <w:r w:rsidR="00636956">
        <w:rPr>
          <w:lang w:val="ro-RO"/>
        </w:rPr>
        <w:t>.</w:t>
      </w:r>
    </w:p>
    <w:p w:rsidR="00EA3410" w:rsidRPr="00D367E4" w:rsidRDefault="00EA3410" w:rsidP="00636956">
      <w:pPr>
        <w:spacing w:after="0"/>
        <w:ind w:left="0"/>
        <w:rPr>
          <w:lang w:val="ro-RO"/>
        </w:rPr>
      </w:pPr>
      <w:r w:rsidRPr="00D367E4">
        <w:rPr>
          <w:lang w:val="ro-RO"/>
        </w:rPr>
        <w:t>Agenția Națională de Administrare a Bunurilor Indisponibilizate organizează concu</w:t>
      </w:r>
      <w:r w:rsidR="00636956">
        <w:rPr>
          <w:lang w:val="ro-RO"/>
        </w:rPr>
        <w:t>rs pentru ocuparea unei funcții publice vacante de consilier, gradul profesional superior</w:t>
      </w:r>
      <w:r w:rsidRPr="00D367E4">
        <w:rPr>
          <w:lang w:val="ro-RO"/>
        </w:rPr>
        <w:t xml:space="preserve"> </w:t>
      </w:r>
      <w:r w:rsidR="00636956" w:rsidRPr="00636956">
        <w:rPr>
          <w:lang w:val="ro-RO"/>
        </w:rPr>
        <w:t>cu atribuții în domeniul achiziții publice și adminis</w:t>
      </w:r>
      <w:bookmarkStart w:id="0" w:name="_GoBack"/>
      <w:bookmarkEnd w:id="0"/>
      <w:r w:rsidR="00636956" w:rsidRPr="00636956">
        <w:rPr>
          <w:lang w:val="ro-RO"/>
        </w:rPr>
        <w:t>trativ</w:t>
      </w:r>
      <w:r w:rsidR="00636956">
        <w:rPr>
          <w:lang w:val="ro-RO"/>
        </w:rPr>
        <w:t>, Serviciul suport operațional.</w:t>
      </w:r>
    </w:p>
    <w:p w:rsidR="002757A4" w:rsidRPr="00D367E4" w:rsidRDefault="002757A4" w:rsidP="00D367E4">
      <w:pPr>
        <w:spacing w:after="0"/>
        <w:ind w:left="0"/>
        <w:rPr>
          <w:lang w:val="ro-RO"/>
        </w:rPr>
      </w:pPr>
    </w:p>
    <w:p w:rsidR="00EB0659" w:rsidRPr="00D367E4" w:rsidRDefault="0018130C" w:rsidP="00D367E4">
      <w:pPr>
        <w:spacing w:after="0"/>
        <w:ind w:left="0"/>
        <w:rPr>
          <w:lang w:val="ro-RO"/>
        </w:rPr>
      </w:pPr>
      <w:r w:rsidRPr="00D367E4">
        <w:rPr>
          <w:lang w:val="ro-RO"/>
        </w:rPr>
        <w:t xml:space="preserve"> </w:t>
      </w:r>
      <w:r w:rsidR="006F0F1C" w:rsidRPr="00D367E4">
        <w:rPr>
          <w:lang w:val="ro-RO"/>
        </w:rPr>
        <w:t xml:space="preserve">                         </w:t>
      </w:r>
      <w:r w:rsidR="00EB0659" w:rsidRPr="00D367E4">
        <w:rPr>
          <w:lang w:val="ro-RO"/>
        </w:rPr>
        <w:t>Concursul constă într-o probă scrisă</w:t>
      </w:r>
      <w:r w:rsidR="006F0F1C" w:rsidRPr="00D367E4">
        <w:rPr>
          <w:lang w:val="ro-RO"/>
        </w:rPr>
        <w:t xml:space="preserve"> </w:t>
      </w:r>
      <w:r w:rsidR="00EB0659" w:rsidRPr="00D367E4">
        <w:rPr>
          <w:lang w:val="ro-RO"/>
        </w:rPr>
        <w:t xml:space="preserve">şi un interviu. </w:t>
      </w:r>
    </w:p>
    <w:p w:rsidR="00C776A9" w:rsidRPr="00D367E4" w:rsidRDefault="00C776A9" w:rsidP="00D367E4">
      <w:pPr>
        <w:spacing w:after="0"/>
        <w:ind w:left="0"/>
        <w:rPr>
          <w:lang w:val="ro-RO"/>
        </w:rPr>
      </w:pPr>
    </w:p>
    <w:p w:rsidR="00EB0659" w:rsidRPr="00D367E4" w:rsidRDefault="00EB0659" w:rsidP="00D367E4">
      <w:pPr>
        <w:spacing w:after="0"/>
        <w:ind w:left="0"/>
        <w:rPr>
          <w:lang w:val="ro-RO"/>
        </w:rPr>
      </w:pPr>
      <w:r w:rsidRPr="00D367E4">
        <w:rPr>
          <w:b/>
          <w:lang w:val="ro-RO"/>
        </w:rPr>
        <w:t>Proba scrisă</w:t>
      </w:r>
      <w:r w:rsidRPr="00D367E4">
        <w:rPr>
          <w:lang w:val="ro-RO"/>
        </w:rPr>
        <w:t xml:space="preserve"> va avea loc în data de </w:t>
      </w:r>
      <w:r w:rsidR="006748C2" w:rsidRPr="006748C2">
        <w:rPr>
          <w:b/>
          <w:lang w:val="ro-RO"/>
        </w:rPr>
        <w:t>05.08.2019</w:t>
      </w:r>
      <w:r w:rsidRPr="00D367E4">
        <w:rPr>
          <w:lang w:val="ro-RO"/>
        </w:rPr>
        <w:t xml:space="preserve">, </w:t>
      </w:r>
      <w:r w:rsidR="00B73187" w:rsidRPr="00D367E4">
        <w:rPr>
          <w:lang w:val="ro-RO"/>
        </w:rPr>
        <w:t xml:space="preserve">la </w:t>
      </w:r>
      <w:r w:rsidR="00AD3C1E" w:rsidRPr="00D367E4">
        <w:rPr>
          <w:lang w:val="ro-RO"/>
        </w:rPr>
        <w:t>sediul</w:t>
      </w:r>
      <w:r w:rsidR="00B73187" w:rsidRPr="00D367E4">
        <w:rPr>
          <w:lang w:val="ro-RO"/>
        </w:rPr>
        <w:t xml:space="preserve"> Agenţiei Naţionale de Administrare a Bunurilor Indisponibilizate, din București bd. Regina Elisabeta, nr.3, etj.3, sector 3</w:t>
      </w:r>
      <w:r w:rsidRPr="00D367E4">
        <w:rPr>
          <w:lang w:val="ro-RO"/>
        </w:rPr>
        <w:t xml:space="preserve">, începând cu ora </w:t>
      </w:r>
      <w:r w:rsidR="00C776A9" w:rsidRPr="00D367E4">
        <w:rPr>
          <w:b/>
          <w:lang w:val="ro-RO"/>
        </w:rPr>
        <w:t>10.00</w:t>
      </w:r>
      <w:r w:rsidRPr="00D367E4">
        <w:rPr>
          <w:lang w:val="ro-RO"/>
        </w:rPr>
        <w:t xml:space="preserve"> şi interviul – în aceeaşi locaţie, data şi ora</w:t>
      </w:r>
      <w:r w:rsidR="00C432F1" w:rsidRPr="00D367E4">
        <w:rPr>
          <w:lang w:val="ro-RO"/>
        </w:rPr>
        <w:t xml:space="preserve"> exactă urmând să fie afişate</w:t>
      </w:r>
      <w:r w:rsidRPr="00D367E4">
        <w:rPr>
          <w:lang w:val="ro-RO"/>
        </w:rPr>
        <w:t xml:space="preserve"> </w:t>
      </w:r>
      <w:r w:rsidR="00B73187" w:rsidRPr="00D367E4">
        <w:rPr>
          <w:lang w:val="ro-RO"/>
        </w:rPr>
        <w:t xml:space="preserve">la </w:t>
      </w:r>
      <w:r w:rsidR="00AD3C1E" w:rsidRPr="00D367E4">
        <w:rPr>
          <w:lang w:val="ro-RO"/>
        </w:rPr>
        <w:t>sediul</w:t>
      </w:r>
      <w:r w:rsidR="00B73187" w:rsidRPr="00D367E4">
        <w:rPr>
          <w:lang w:val="ro-RO"/>
        </w:rPr>
        <w:t xml:space="preserve"> Agenţiei Naţionale de Administrare a Bunurilor Indisponibilizate</w:t>
      </w:r>
      <w:r w:rsidRPr="00D367E4">
        <w:rPr>
          <w:lang w:val="ro-RO"/>
        </w:rPr>
        <w:t>, precum şi pe site-ul instituţiei, după susținerea probei scrise.</w:t>
      </w:r>
    </w:p>
    <w:p w:rsidR="00EB0659" w:rsidRPr="00D367E4" w:rsidRDefault="00EB0659" w:rsidP="00D367E4">
      <w:pPr>
        <w:spacing w:after="0"/>
        <w:ind w:left="0"/>
        <w:rPr>
          <w:lang w:val="ro-RO"/>
        </w:rPr>
      </w:pPr>
    </w:p>
    <w:p w:rsidR="00951AEF" w:rsidRDefault="00EB0659" w:rsidP="00D367E4">
      <w:pPr>
        <w:spacing w:after="0"/>
        <w:ind w:left="0"/>
        <w:rPr>
          <w:lang w:val="ro-RO"/>
        </w:rPr>
      </w:pPr>
      <w:r w:rsidRPr="00D367E4">
        <w:rPr>
          <w:lang w:val="ro-RO"/>
        </w:rPr>
        <w:t>Dosarul de concurs va conţine în mod obligatoriu, următoarele documente, potrivit dispozițiilor art. 49 din HG 611/2008 pentru aprobarea normelor privind organizarea şi dezvoltarea carierei funcționarilor publici, cu modificările și completările ulterioare</w:t>
      </w:r>
      <w:r w:rsidR="00C7694D">
        <w:rPr>
          <w:lang w:val="ro-RO"/>
        </w:rPr>
        <w:t xml:space="preserve">: </w:t>
      </w:r>
    </w:p>
    <w:p w:rsidR="00C7694D" w:rsidRPr="00C7694D" w:rsidRDefault="00C7694D" w:rsidP="00C7694D">
      <w:pPr>
        <w:spacing w:after="0"/>
        <w:ind w:left="0"/>
        <w:rPr>
          <w:lang w:val="ro-RO"/>
        </w:rPr>
      </w:pPr>
      <w:r>
        <w:rPr>
          <w:lang w:val="ro-RO"/>
        </w:rPr>
        <w:t xml:space="preserve">   a) </w:t>
      </w:r>
      <w:r w:rsidRPr="00C7694D">
        <w:rPr>
          <w:lang w:val="ro-RO"/>
        </w:rPr>
        <w:t xml:space="preserve">formularul de înscriere </w:t>
      </w:r>
      <w:r w:rsidR="0062120E">
        <w:rPr>
          <w:lang w:val="ro-RO"/>
        </w:rPr>
        <w:t>completat;</w:t>
      </w:r>
      <w:r w:rsidRPr="00C7694D">
        <w:rPr>
          <w:lang w:val="ro-RO"/>
        </w:rPr>
        <w:t xml:space="preserve">  </w:t>
      </w:r>
    </w:p>
    <w:p w:rsidR="00C7694D" w:rsidRPr="00C7694D" w:rsidRDefault="00C7694D" w:rsidP="00C7694D">
      <w:pPr>
        <w:spacing w:after="0"/>
        <w:ind w:left="0"/>
        <w:rPr>
          <w:lang w:val="ro-RO"/>
        </w:rPr>
      </w:pPr>
      <w:r w:rsidRPr="00C7694D">
        <w:rPr>
          <w:lang w:val="ro-RO"/>
        </w:rPr>
        <w:t xml:space="preserve">   b) curriculum vitae, modelul comun european;  </w:t>
      </w:r>
    </w:p>
    <w:p w:rsidR="00C7694D" w:rsidRPr="00C7694D" w:rsidRDefault="00C7694D" w:rsidP="00C7694D">
      <w:pPr>
        <w:spacing w:after="0"/>
        <w:ind w:left="0"/>
        <w:rPr>
          <w:lang w:val="ro-RO"/>
        </w:rPr>
      </w:pPr>
      <w:r w:rsidRPr="00C7694D">
        <w:rPr>
          <w:lang w:val="ro-RO"/>
        </w:rPr>
        <w:t xml:space="preserve">   c) copia actului de identitate;  </w:t>
      </w:r>
    </w:p>
    <w:p w:rsidR="00C7694D" w:rsidRPr="00C7694D" w:rsidRDefault="00C7694D" w:rsidP="00C7694D">
      <w:pPr>
        <w:spacing w:after="0"/>
        <w:ind w:left="0"/>
        <w:rPr>
          <w:lang w:val="ro-RO"/>
        </w:rPr>
      </w:pPr>
      <w:r w:rsidRPr="00C7694D">
        <w:rPr>
          <w:lang w:val="ro-RO"/>
        </w:rPr>
        <w:t xml:space="preserve">   d) copii ale diplomelor de studii, certificatelor şi altor documente care atestă efectuarea unor specializări şi perfecţionări;  </w:t>
      </w:r>
    </w:p>
    <w:p w:rsidR="00C7694D" w:rsidRPr="00C7694D" w:rsidRDefault="00C7694D" w:rsidP="00C7694D">
      <w:pPr>
        <w:spacing w:after="0"/>
        <w:ind w:left="0"/>
        <w:rPr>
          <w:lang w:val="ro-RO"/>
        </w:rPr>
      </w:pPr>
      <w:r w:rsidRPr="00C7694D">
        <w:rPr>
          <w:lang w:val="ro-RO"/>
        </w:rPr>
        <w:t xml:space="preserve">   e) copie a diplomei de master sau de studii postuniversitare în domeniul administraţiei publice, management ori în specialitatea studiilor necesare exercitării funcţiei publice, după caz;  </w:t>
      </w:r>
    </w:p>
    <w:p w:rsidR="00C7694D" w:rsidRPr="00C7694D" w:rsidRDefault="00C7694D" w:rsidP="00C7694D">
      <w:pPr>
        <w:spacing w:after="0"/>
        <w:ind w:left="0"/>
        <w:rPr>
          <w:lang w:val="ro-RO"/>
        </w:rPr>
      </w:pPr>
      <w:r w:rsidRPr="00C7694D">
        <w:rPr>
          <w:lang w:val="ro-RO"/>
        </w:rPr>
        <w:t xml:space="preserve">   f) copia carnetului de muncă şi după caz, a adeverinţei eliberate de angajator pentru perioada lucrată, care să ateste vechimea în muncă şi, după caz, în specialitatea studiilor necesare ocupării funcţiei publice;  </w:t>
      </w:r>
    </w:p>
    <w:p w:rsidR="00C7694D" w:rsidRPr="00C7694D" w:rsidRDefault="00C7694D" w:rsidP="00C7694D">
      <w:pPr>
        <w:spacing w:after="0"/>
        <w:ind w:left="0"/>
        <w:rPr>
          <w:lang w:val="ro-RO"/>
        </w:rPr>
      </w:pPr>
      <w:r w:rsidRPr="00C7694D">
        <w:rPr>
          <w:lang w:val="ro-RO"/>
        </w:rPr>
        <w:t xml:space="preserve">   g) copia adeverinţei care atestă starea de sănătate corespunzătoare, eliberată cu cel mult 6 luni anterior derulării concursului de către medicul de familie al candidatului;  </w:t>
      </w:r>
    </w:p>
    <w:p w:rsidR="00C7694D" w:rsidRPr="00C7694D" w:rsidRDefault="00C7694D" w:rsidP="00C7694D">
      <w:pPr>
        <w:spacing w:after="0"/>
        <w:ind w:left="0"/>
        <w:rPr>
          <w:lang w:val="ro-RO"/>
        </w:rPr>
      </w:pPr>
      <w:r w:rsidRPr="00C7694D">
        <w:rPr>
          <w:lang w:val="ro-RO"/>
        </w:rPr>
        <w:t xml:space="preserve">   h) copia adeverinţei care atestă starea de sănătate corespunzătoare pentru efort fizic, în cazul funcţiilor publice pentru a căror ocupare este necesară îndeplinirea unor condiţii specifice care implică efort fizic şi se testează prin probă suplimentară;  </w:t>
      </w:r>
    </w:p>
    <w:p w:rsidR="00C7694D" w:rsidRPr="00C7694D" w:rsidRDefault="00C7694D" w:rsidP="00C7694D">
      <w:pPr>
        <w:spacing w:after="0"/>
        <w:ind w:left="0"/>
        <w:rPr>
          <w:lang w:val="ro-RO"/>
        </w:rPr>
      </w:pPr>
      <w:r w:rsidRPr="00C7694D">
        <w:rPr>
          <w:lang w:val="ro-RO"/>
        </w:rPr>
        <w:t xml:space="preserve">   i) cazierul judiciar;  </w:t>
      </w:r>
    </w:p>
    <w:p w:rsidR="00C7694D" w:rsidRDefault="00C7694D" w:rsidP="00C7694D">
      <w:pPr>
        <w:spacing w:after="0"/>
        <w:ind w:left="0"/>
        <w:rPr>
          <w:lang w:val="ro-RO"/>
        </w:rPr>
      </w:pPr>
      <w:r w:rsidRPr="00C7694D">
        <w:rPr>
          <w:lang w:val="ro-RO"/>
        </w:rPr>
        <w:t xml:space="preserve">   j) declaraţia pe propria răspundere sau adeverinţa care să ateste calitatea sau lipsa calităţii de lucrător al Securităţii sau colaborator al acesteia</w:t>
      </w:r>
      <w:r>
        <w:rPr>
          <w:lang w:val="ro-RO"/>
        </w:rPr>
        <w:t>.</w:t>
      </w:r>
    </w:p>
    <w:p w:rsidR="00C7694D" w:rsidRDefault="00C7694D" w:rsidP="00D367E4">
      <w:pPr>
        <w:spacing w:after="0"/>
        <w:ind w:left="0"/>
        <w:rPr>
          <w:lang w:val="ro-RO"/>
        </w:rPr>
      </w:pPr>
    </w:p>
    <w:p w:rsidR="00C7694D" w:rsidRDefault="00C7694D" w:rsidP="00D367E4">
      <w:pPr>
        <w:spacing w:after="0"/>
        <w:ind w:left="0"/>
        <w:rPr>
          <w:lang w:val="ro-RO"/>
        </w:rPr>
      </w:pPr>
    </w:p>
    <w:p w:rsidR="00855EDC" w:rsidRPr="00D367E4" w:rsidRDefault="00EB0659" w:rsidP="00D367E4">
      <w:pPr>
        <w:spacing w:after="0"/>
        <w:ind w:left="0"/>
        <w:rPr>
          <w:lang w:val="ro-RO"/>
        </w:rPr>
      </w:pPr>
      <w:r w:rsidRPr="00D367E4">
        <w:rPr>
          <w:lang w:val="ro-RO"/>
        </w:rPr>
        <w:lastRenderedPageBreak/>
        <w:t>Adeverinţa care atestă starea de sănătate conţine, în clar, numărul, data, numele emitentului şi calitatea acestuia, în formatul standard stabilit de Ministerul Sănătăţii Publice.</w:t>
      </w:r>
    </w:p>
    <w:p w:rsidR="00855EDC" w:rsidRPr="00D367E4" w:rsidRDefault="00855EDC" w:rsidP="00D367E4">
      <w:pPr>
        <w:spacing w:after="0"/>
        <w:ind w:left="0"/>
        <w:rPr>
          <w:lang w:val="ro-RO"/>
        </w:rPr>
      </w:pPr>
      <w:r w:rsidRPr="00D367E4">
        <w:rPr>
          <w:lang w:val="ro-RO"/>
        </w:rPr>
        <w:t xml:space="preserve">Copiile </w:t>
      </w:r>
      <w:r w:rsidR="00C30376" w:rsidRPr="00D367E4">
        <w:rPr>
          <w:lang w:val="ro-RO"/>
        </w:rPr>
        <w:t>documentelor solicitate</w:t>
      </w:r>
      <w:r w:rsidRPr="00D367E4">
        <w:rPr>
          <w:lang w:val="ro-RO"/>
        </w:rPr>
        <w:t xml:space="preserve"> se prezintă în copii legalizate sau însoţite de documentele originale, care se certifică pentru conformitatea cu originalul de către </w:t>
      </w:r>
      <w:r w:rsidR="00ED31DB" w:rsidRPr="00D367E4">
        <w:rPr>
          <w:lang w:val="ro-RO"/>
        </w:rPr>
        <w:t xml:space="preserve">secretarul comisiei de concurs, cu excepția </w:t>
      </w:r>
      <w:r w:rsidR="001C3EAF">
        <w:rPr>
          <w:lang w:val="ro-RO"/>
        </w:rPr>
        <w:t>documentului prevăzut la lit.c</w:t>
      </w:r>
      <w:r w:rsidR="00B65BC7" w:rsidRPr="00D367E4">
        <w:rPr>
          <w:lang w:val="ro-RO"/>
        </w:rPr>
        <w:t>), care se poate transmite și în format electronic la adresa de e-mail anabi@just.ro.</w:t>
      </w:r>
    </w:p>
    <w:p w:rsidR="00C432F1" w:rsidRPr="00D367E4" w:rsidRDefault="00EB0659" w:rsidP="00D367E4">
      <w:pPr>
        <w:spacing w:after="0"/>
        <w:ind w:left="0"/>
        <w:rPr>
          <w:lang w:val="ro-RO"/>
        </w:rPr>
      </w:pPr>
      <w:r w:rsidRPr="00D367E4">
        <w:rPr>
          <w:lang w:val="ro-RO"/>
        </w:rPr>
        <w:t xml:space="preserve">Cazierul judiciar poate fi înlocuit cu o declaraţie pe proprie răspundere. </w:t>
      </w:r>
    </w:p>
    <w:p w:rsidR="00831B01" w:rsidRPr="00D367E4" w:rsidRDefault="00831B01" w:rsidP="00D367E4">
      <w:pPr>
        <w:spacing w:after="0"/>
        <w:ind w:left="0"/>
        <w:rPr>
          <w:lang w:val="ro-RO"/>
        </w:rPr>
      </w:pPr>
      <w:r w:rsidRPr="00D367E4">
        <w:rPr>
          <w:lang w:val="ro-RO"/>
        </w:rPr>
        <w:t xml:space="preserve">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831B01" w:rsidRPr="00D367E4" w:rsidRDefault="00831B01" w:rsidP="00D367E4">
      <w:pPr>
        <w:spacing w:after="0"/>
        <w:ind w:left="0"/>
        <w:rPr>
          <w:lang w:val="ro-RO"/>
        </w:rPr>
      </w:pPr>
    </w:p>
    <w:p w:rsidR="00EB0659" w:rsidRPr="00D367E4" w:rsidRDefault="00EB0659" w:rsidP="00D367E4">
      <w:pPr>
        <w:spacing w:after="0"/>
        <w:ind w:left="0"/>
        <w:rPr>
          <w:lang w:val="ro-RO"/>
        </w:rPr>
      </w:pPr>
      <w:r w:rsidRPr="00D367E4">
        <w:rPr>
          <w:lang w:val="ro-RO"/>
        </w:rPr>
        <w:t xml:space="preserve">Formularul de înscriere, precum şi modelul de adeverinţă de vechime în muncă şi / sau în specialitatea studiilor - formatul </w:t>
      </w:r>
      <w:r w:rsidR="001E64E9" w:rsidRPr="00D367E4">
        <w:rPr>
          <w:lang w:val="ro-RO"/>
        </w:rPr>
        <w:t>prevă</w:t>
      </w:r>
      <w:r w:rsidR="003E28A9" w:rsidRPr="00D367E4">
        <w:rPr>
          <w:lang w:val="ro-RO"/>
        </w:rPr>
        <w:t>zut în anexele nr. 2D și</w:t>
      </w:r>
      <w:r w:rsidR="001E64E9" w:rsidRPr="00D367E4">
        <w:rPr>
          <w:lang w:val="ro-RO"/>
        </w:rPr>
        <w:t xml:space="preserve"> nr. 3 din Hotărârea nr. 611/2008 se pune la dispoziţie candidaţilor </w:t>
      </w:r>
      <w:r w:rsidRPr="00D367E4">
        <w:rPr>
          <w:lang w:val="ro-RO"/>
        </w:rPr>
        <w:t xml:space="preserve">prin secretariatul comisiei de concurs sau poate fi accesat pe site-ul </w:t>
      </w:r>
      <w:r w:rsidR="00071B0D" w:rsidRPr="00D367E4">
        <w:rPr>
          <w:lang w:val="ro-RO"/>
        </w:rPr>
        <w:t>ANABI</w:t>
      </w:r>
      <w:r w:rsidRPr="00D367E4">
        <w:rPr>
          <w:lang w:val="ro-RO"/>
        </w:rPr>
        <w:t xml:space="preserve"> www.</w:t>
      </w:r>
      <w:r w:rsidR="00071B0D" w:rsidRPr="00D367E4">
        <w:rPr>
          <w:lang w:val="ro-RO"/>
        </w:rPr>
        <w:t>anabi@just</w:t>
      </w:r>
      <w:r w:rsidRPr="00D367E4">
        <w:rPr>
          <w:lang w:val="ro-RO"/>
        </w:rPr>
        <w:t>.ro, secţiunea „</w:t>
      </w:r>
      <w:r w:rsidR="005121F7" w:rsidRPr="00D367E4">
        <w:rPr>
          <w:lang w:val="ro-RO"/>
        </w:rPr>
        <w:t>Cariere – Posturi vacante</w:t>
      </w:r>
      <w:r w:rsidRPr="00D367E4">
        <w:rPr>
          <w:lang w:val="ro-RO"/>
        </w:rPr>
        <w:t>”.</w:t>
      </w:r>
    </w:p>
    <w:p w:rsidR="00EB0659" w:rsidRPr="00D367E4" w:rsidRDefault="00EB0659" w:rsidP="00D367E4">
      <w:pPr>
        <w:spacing w:after="0"/>
        <w:ind w:left="0"/>
        <w:jc w:val="center"/>
        <w:rPr>
          <w:lang w:val="ro-RO"/>
        </w:rPr>
      </w:pPr>
    </w:p>
    <w:p w:rsidR="00EB0659" w:rsidRPr="00D367E4" w:rsidRDefault="00EB0659" w:rsidP="00D367E4">
      <w:pPr>
        <w:spacing w:after="0"/>
        <w:ind w:left="0"/>
        <w:rPr>
          <w:lang w:val="ro-RO"/>
        </w:rPr>
      </w:pPr>
      <w:r w:rsidRPr="00D367E4">
        <w:rPr>
          <w:lang w:val="ro-RO"/>
        </w:rPr>
        <w:t>Candidaţii sunt rugaţi să acorde atenţie dispozițiilor legale privind actele ce trebuie depuse la dosarul de înscriere, atât sub aspectul conţinutului, care atestă îndeplinirea condiţiilor legale, cât şi al formei cerute actului (original / copie legalizată / copie, după caz).</w:t>
      </w:r>
    </w:p>
    <w:p w:rsidR="00EB0659" w:rsidRPr="00D367E4" w:rsidRDefault="00EB0659" w:rsidP="00D367E4">
      <w:pPr>
        <w:spacing w:after="0"/>
        <w:ind w:left="0"/>
        <w:rPr>
          <w:lang w:val="ro-RO"/>
        </w:rPr>
      </w:pPr>
      <w:r w:rsidRPr="00D367E4">
        <w:rPr>
          <w:lang w:val="ro-RO"/>
        </w:rPr>
        <w:t>De asemenea, candidaţii urmează să depună actele în dosarul de înscriere în ordinea expusă în prezentul anunț.</w:t>
      </w:r>
    </w:p>
    <w:p w:rsidR="00EB0659" w:rsidRPr="00D367E4" w:rsidRDefault="00EB0659" w:rsidP="00D367E4">
      <w:pPr>
        <w:spacing w:after="0"/>
        <w:ind w:left="0"/>
        <w:rPr>
          <w:lang w:val="ro-RO"/>
        </w:rPr>
      </w:pPr>
    </w:p>
    <w:p w:rsidR="00EB0659" w:rsidRPr="00D367E4" w:rsidRDefault="0018130C" w:rsidP="00D367E4">
      <w:pPr>
        <w:spacing w:after="0"/>
        <w:ind w:left="1440" w:firstLine="720"/>
        <w:rPr>
          <w:b/>
          <w:lang w:val="ro-RO"/>
        </w:rPr>
      </w:pPr>
      <w:r w:rsidRPr="00D367E4">
        <w:rPr>
          <w:b/>
          <w:lang w:val="ro-RO"/>
        </w:rPr>
        <w:t xml:space="preserve">           </w:t>
      </w:r>
      <w:r w:rsidR="00EB0659" w:rsidRPr="00D367E4">
        <w:rPr>
          <w:b/>
          <w:lang w:val="ro-RO"/>
        </w:rPr>
        <w:t>Condiţii de participare la concurs:</w:t>
      </w:r>
    </w:p>
    <w:p w:rsidR="00EB0659" w:rsidRPr="00D367E4" w:rsidRDefault="00EB0659" w:rsidP="00D367E4">
      <w:pPr>
        <w:spacing w:after="0"/>
        <w:ind w:left="0"/>
        <w:jc w:val="center"/>
        <w:rPr>
          <w:lang w:val="ro-RO"/>
        </w:rPr>
      </w:pPr>
    </w:p>
    <w:p w:rsidR="00CF04A3" w:rsidRPr="00D367E4" w:rsidRDefault="00EB0659" w:rsidP="00D367E4">
      <w:pPr>
        <w:spacing w:after="0"/>
        <w:ind w:left="0"/>
        <w:rPr>
          <w:lang w:val="ro-RO"/>
        </w:rPr>
      </w:pPr>
      <w:r w:rsidRPr="00D367E4">
        <w:rPr>
          <w:b/>
          <w:lang w:val="ro-RO"/>
        </w:rPr>
        <w:t>Generale:</w:t>
      </w:r>
      <w:r w:rsidRPr="00D367E4">
        <w:rPr>
          <w:lang w:val="ro-RO"/>
        </w:rPr>
        <w:t xml:space="preserve"> Candidaţii trebuie să îndeplineasca condiţiile privind ocuparea funcţiilor publice, prevăzute de art. 54 din Legea nr. 188/1999 privind Statutul funcţionarilor publici, republicată, cu modifică</w:t>
      </w:r>
      <w:r w:rsidR="00C432F1" w:rsidRPr="00D367E4">
        <w:rPr>
          <w:lang w:val="ro-RO"/>
        </w:rPr>
        <w:t>rile şi completările ulterioare</w:t>
      </w:r>
      <w:r w:rsidR="00C450D4" w:rsidRPr="00D367E4">
        <w:rPr>
          <w:lang w:val="ro-RO"/>
        </w:rPr>
        <w:t>.</w:t>
      </w:r>
    </w:p>
    <w:p w:rsidR="00EB0659" w:rsidRPr="00D367E4" w:rsidRDefault="00EB0659" w:rsidP="00D367E4">
      <w:pPr>
        <w:spacing w:after="0"/>
        <w:ind w:left="0"/>
        <w:rPr>
          <w:lang w:val="ro-RO"/>
        </w:rPr>
      </w:pPr>
    </w:p>
    <w:p w:rsidR="000C3207" w:rsidRPr="00D367E4" w:rsidRDefault="00EB0659" w:rsidP="00D367E4">
      <w:pPr>
        <w:spacing w:after="0"/>
        <w:ind w:left="0"/>
        <w:rPr>
          <w:b/>
          <w:lang w:val="ro-RO"/>
        </w:rPr>
      </w:pPr>
      <w:r w:rsidRPr="00D367E4">
        <w:rPr>
          <w:b/>
          <w:lang w:val="ro-RO"/>
        </w:rPr>
        <w:t>Specifice:</w:t>
      </w:r>
    </w:p>
    <w:p w:rsidR="00442EBE" w:rsidRPr="00D367E4" w:rsidRDefault="00442EBE" w:rsidP="00D367E4">
      <w:pPr>
        <w:spacing w:after="0"/>
        <w:ind w:left="0"/>
        <w:rPr>
          <w:b/>
          <w:lang w:val="ro-RO"/>
        </w:rPr>
      </w:pPr>
    </w:p>
    <w:p w:rsidR="00442EBE" w:rsidRPr="00D367E4" w:rsidRDefault="00442EBE" w:rsidP="00D367E4">
      <w:pPr>
        <w:spacing w:after="0"/>
        <w:ind w:left="0"/>
        <w:rPr>
          <w:lang w:val="ro-RO"/>
        </w:rPr>
      </w:pPr>
      <w:r w:rsidRPr="00D367E4">
        <w:rPr>
          <w:b/>
          <w:lang w:val="ro-RO"/>
        </w:rPr>
        <w:t>Generale:</w:t>
      </w:r>
      <w:r w:rsidRPr="00D367E4">
        <w:rPr>
          <w:lang w:val="ro-RO"/>
        </w:rPr>
        <w:t xml:space="preserve"> Candidaţii trebuie să îndeplineasca condiţiile privind ocuparea funcţiilor publice, prevăzute de art. 54 din Legea nr. 188/1999 privind Statutul funcţionarilor publici, republicată, cu modificările şi completările ulterioare.</w:t>
      </w:r>
    </w:p>
    <w:p w:rsidR="00442EBE" w:rsidRPr="00D367E4" w:rsidRDefault="00442EBE" w:rsidP="00D367E4">
      <w:pPr>
        <w:spacing w:after="0"/>
        <w:ind w:left="0"/>
        <w:rPr>
          <w:lang w:val="ro-RO"/>
        </w:rPr>
      </w:pPr>
    </w:p>
    <w:p w:rsidR="00442EBE" w:rsidRDefault="00442EBE" w:rsidP="00D367E4">
      <w:pPr>
        <w:spacing w:after="0"/>
        <w:ind w:left="0"/>
        <w:rPr>
          <w:b/>
          <w:lang w:val="ro-RO"/>
        </w:rPr>
      </w:pPr>
      <w:r w:rsidRPr="00D367E4">
        <w:rPr>
          <w:b/>
          <w:lang w:val="ro-RO"/>
        </w:rPr>
        <w:t>Specifice:</w:t>
      </w:r>
    </w:p>
    <w:p w:rsidR="006D2682" w:rsidRPr="006D2682" w:rsidRDefault="006D2682" w:rsidP="006D2682">
      <w:pPr>
        <w:pStyle w:val="ListParagraph"/>
        <w:numPr>
          <w:ilvl w:val="0"/>
          <w:numId w:val="32"/>
        </w:numPr>
        <w:rPr>
          <w:rFonts w:ascii="Trebuchet MS" w:hAnsi="Trebuchet MS"/>
          <w:lang w:val="ro-RO"/>
        </w:rPr>
      </w:pPr>
      <w:r w:rsidRPr="006D2682">
        <w:rPr>
          <w:rFonts w:ascii="Trebuchet MS" w:hAnsi="Trebuchet MS"/>
          <w:lang w:val="ro-RO"/>
        </w:rPr>
        <w:t>studii  universitare de licenţă absolvite cu diplomă, respectiv studii superioare de lungă durată, absolvite cu diplomă de licenţă sau echivalentă în domeniul economic/ juridic/ științelor inginerești (inginerie civilă, inginerie electrică, electronică și telecomunicații, ingineria transporturilor, ingineria sistemelor, calculatoarelor și tehnologia informațiilor);</w:t>
      </w:r>
    </w:p>
    <w:p w:rsidR="00442EBE" w:rsidRPr="00DB741C" w:rsidRDefault="00DB741C" w:rsidP="00DB741C">
      <w:pPr>
        <w:pStyle w:val="ListParagraph"/>
        <w:numPr>
          <w:ilvl w:val="0"/>
          <w:numId w:val="32"/>
        </w:numPr>
        <w:rPr>
          <w:rFonts w:ascii="Trebuchet MS" w:hAnsi="Trebuchet MS"/>
          <w:lang w:val="ro-RO"/>
        </w:rPr>
      </w:pPr>
      <w:r>
        <w:rPr>
          <w:rFonts w:ascii="Trebuchet MS" w:hAnsi="Trebuchet MS"/>
          <w:lang w:val="ro-RO"/>
        </w:rPr>
        <w:lastRenderedPageBreak/>
        <w:t>vechime minim 7 ani în</w:t>
      </w:r>
      <w:r w:rsidR="006D2682" w:rsidRPr="006D2682">
        <w:rPr>
          <w:rFonts w:ascii="Trebuchet MS" w:hAnsi="Trebuchet MS"/>
          <w:lang w:val="ro-RO"/>
        </w:rPr>
        <w:t xml:space="preserve"> specialitatea studiilor necesare exercitării funcției publice, pentru ocuparea funcțiilor publice de execuție de grad profesional superior</w:t>
      </w:r>
      <w:r>
        <w:rPr>
          <w:rFonts w:ascii="Trebuchet MS" w:hAnsi="Trebuchet MS"/>
          <w:lang w:val="ro-RO"/>
        </w:rPr>
        <w:t>.</w:t>
      </w:r>
    </w:p>
    <w:p w:rsidR="00442EBE" w:rsidRPr="00D367E4" w:rsidRDefault="00442EBE" w:rsidP="00D367E4">
      <w:pPr>
        <w:spacing w:after="0"/>
        <w:ind w:left="0"/>
        <w:rPr>
          <w:b/>
          <w:lang w:val="ro-RO"/>
        </w:rPr>
      </w:pPr>
    </w:p>
    <w:p w:rsidR="000C3207" w:rsidRPr="00D367E4" w:rsidRDefault="000C3207" w:rsidP="00D367E4">
      <w:pPr>
        <w:spacing w:after="0"/>
        <w:ind w:left="0"/>
        <w:rPr>
          <w:lang w:val="ro-RO"/>
        </w:rPr>
      </w:pPr>
    </w:p>
    <w:p w:rsidR="00E91171" w:rsidRPr="00D367E4" w:rsidRDefault="00EB0659" w:rsidP="00D367E4">
      <w:pPr>
        <w:spacing w:after="0"/>
        <w:ind w:left="0"/>
        <w:rPr>
          <w:lang w:val="ro-RO"/>
        </w:rPr>
      </w:pPr>
      <w:r w:rsidRPr="00D367E4">
        <w:rPr>
          <w:lang w:val="ro-RO"/>
        </w:rPr>
        <w:t>Dosarele pot fi depuse în termen de 20 de zile de la data publicării anunţului în</w:t>
      </w:r>
      <w:r w:rsidR="007200C1" w:rsidRPr="00D367E4">
        <w:rPr>
          <w:lang w:val="ro-RO"/>
        </w:rPr>
        <w:t xml:space="preserve"> Monitorul Oficial al României, </w:t>
      </w:r>
      <w:r w:rsidR="00E91171" w:rsidRPr="00D367E4">
        <w:rPr>
          <w:lang w:val="ro-RO"/>
        </w:rPr>
        <w:t xml:space="preserve">la </w:t>
      </w:r>
      <w:r w:rsidR="00671531" w:rsidRPr="00D367E4">
        <w:rPr>
          <w:lang w:val="ro-RO"/>
        </w:rPr>
        <w:t>sediul</w:t>
      </w:r>
      <w:r w:rsidR="00E91171" w:rsidRPr="00D367E4">
        <w:rPr>
          <w:lang w:val="ro-RO"/>
        </w:rPr>
        <w:t xml:space="preserve"> Agenţiei Naţionale de Administrare a Bunurilor Indisponibilizate, din București bd. Regina Elisabeta, nr.3, etj.3, sector 3.</w:t>
      </w:r>
    </w:p>
    <w:p w:rsidR="00EB0659" w:rsidRPr="00D367E4" w:rsidRDefault="00EB0659" w:rsidP="00D367E4">
      <w:pPr>
        <w:spacing w:after="0"/>
        <w:ind w:left="0"/>
        <w:rPr>
          <w:lang w:val="ro-RO"/>
        </w:rPr>
      </w:pPr>
      <w:r w:rsidRPr="00D367E4">
        <w:rPr>
          <w:lang w:val="ro-RO"/>
        </w:rPr>
        <w:t xml:space="preserve">Pentru informații suplimentare </w:t>
      </w:r>
      <w:r w:rsidR="00E91171" w:rsidRPr="00D367E4">
        <w:rPr>
          <w:lang w:val="ro-RO"/>
        </w:rPr>
        <w:t>–</w:t>
      </w:r>
      <w:r w:rsidRPr="00D367E4">
        <w:rPr>
          <w:lang w:val="ro-RO"/>
        </w:rPr>
        <w:t xml:space="preserve"> </w:t>
      </w:r>
      <w:r w:rsidR="00E91171" w:rsidRPr="00D367E4">
        <w:rPr>
          <w:lang w:val="ro-RO"/>
        </w:rPr>
        <w:t>Serviciul Suport Operațional -   tel. 037.2573.000</w:t>
      </w:r>
      <w:r w:rsidR="00671531" w:rsidRPr="00D367E4">
        <w:rPr>
          <w:lang w:val="ro-RO"/>
        </w:rPr>
        <w:t>/113</w:t>
      </w:r>
      <w:r w:rsidRPr="00D367E4">
        <w:rPr>
          <w:lang w:val="ro-RO"/>
        </w:rPr>
        <w:t xml:space="preserve">. </w:t>
      </w:r>
    </w:p>
    <w:p w:rsidR="00EB0659" w:rsidRPr="00D367E4" w:rsidRDefault="00EB0659" w:rsidP="00D367E4">
      <w:pPr>
        <w:spacing w:after="0"/>
        <w:ind w:left="0"/>
        <w:rPr>
          <w:lang w:val="ro-RO"/>
        </w:rPr>
      </w:pPr>
    </w:p>
    <w:p w:rsidR="00EB0659" w:rsidRPr="00D367E4" w:rsidRDefault="00EB0659" w:rsidP="00D367E4">
      <w:pPr>
        <w:spacing w:after="0"/>
        <w:ind w:left="0"/>
        <w:rPr>
          <w:lang w:val="ro-RO"/>
        </w:rPr>
      </w:pPr>
    </w:p>
    <w:p w:rsidR="00EB0659" w:rsidRPr="00EB0659" w:rsidRDefault="00EB0659" w:rsidP="00EB0659">
      <w:pPr>
        <w:spacing w:after="0" w:line="240" w:lineRule="auto"/>
        <w:ind w:left="0"/>
        <w:jc w:val="center"/>
        <w:rPr>
          <w:sz w:val="20"/>
          <w:szCs w:val="20"/>
          <w:lang w:val="ro-RO"/>
        </w:rPr>
      </w:pPr>
    </w:p>
    <w:p w:rsidR="00D3504D" w:rsidRDefault="00DC0D71" w:rsidP="00D60C60">
      <w:pPr>
        <w:spacing w:after="0" w:line="240" w:lineRule="auto"/>
        <w:ind w:left="0"/>
        <w:rPr>
          <w:lang w:val="ro-RO"/>
        </w:rPr>
      </w:pPr>
      <w:r>
        <w:rPr>
          <w:lang w:val="ro-RO"/>
        </w:rPr>
        <w:t xml:space="preserve">          </w:t>
      </w:r>
    </w:p>
    <w:tbl>
      <w:tblPr>
        <w:tblW w:w="9778" w:type="dxa"/>
        <w:jc w:val="center"/>
        <w:tblLayout w:type="fixed"/>
        <w:tblLook w:val="01E0" w:firstRow="1" w:lastRow="1" w:firstColumn="1" w:lastColumn="1" w:noHBand="0" w:noVBand="0"/>
      </w:tblPr>
      <w:tblGrid>
        <w:gridCol w:w="1260"/>
        <w:gridCol w:w="2495"/>
        <w:gridCol w:w="2005"/>
        <w:gridCol w:w="1350"/>
        <w:gridCol w:w="1323"/>
        <w:gridCol w:w="1345"/>
      </w:tblGrid>
      <w:tr w:rsidR="00D3504D" w:rsidRPr="00D3504D" w:rsidTr="00483763">
        <w:trPr>
          <w:trHeight w:val="392"/>
          <w:jc w:val="center"/>
        </w:trPr>
        <w:tc>
          <w:tcPr>
            <w:tcW w:w="1260" w:type="dxa"/>
          </w:tcPr>
          <w:p w:rsidR="00D3504D" w:rsidRPr="00D3504D" w:rsidRDefault="00D3504D" w:rsidP="00D3504D">
            <w:pPr>
              <w:spacing w:after="0" w:line="240" w:lineRule="auto"/>
              <w:ind w:left="0"/>
              <w:rPr>
                <w:lang w:val="ro-RO"/>
              </w:rPr>
            </w:pPr>
          </w:p>
        </w:tc>
        <w:tc>
          <w:tcPr>
            <w:tcW w:w="2495" w:type="dxa"/>
          </w:tcPr>
          <w:p w:rsidR="00D3504D" w:rsidRPr="00D3504D" w:rsidRDefault="00D3504D" w:rsidP="00D3504D">
            <w:pPr>
              <w:spacing w:after="0" w:line="240" w:lineRule="auto"/>
              <w:ind w:left="0"/>
              <w:rPr>
                <w:i/>
                <w:lang w:val="ro-RO"/>
              </w:rPr>
            </w:pPr>
          </w:p>
        </w:tc>
        <w:tc>
          <w:tcPr>
            <w:tcW w:w="2005" w:type="dxa"/>
          </w:tcPr>
          <w:p w:rsidR="00D3504D" w:rsidRPr="00D3504D" w:rsidRDefault="00D3504D" w:rsidP="00D3504D">
            <w:pPr>
              <w:spacing w:after="0" w:line="240" w:lineRule="auto"/>
              <w:ind w:left="0"/>
              <w:rPr>
                <w:i/>
                <w:lang w:val="ro-RO"/>
              </w:rPr>
            </w:pPr>
          </w:p>
        </w:tc>
        <w:tc>
          <w:tcPr>
            <w:tcW w:w="1350" w:type="dxa"/>
          </w:tcPr>
          <w:p w:rsidR="00D3504D" w:rsidRPr="00D3504D" w:rsidRDefault="00D3504D" w:rsidP="00D3504D">
            <w:pPr>
              <w:spacing w:after="0" w:line="240" w:lineRule="auto"/>
              <w:ind w:left="0"/>
              <w:rPr>
                <w:i/>
                <w:lang w:val="ro-RO"/>
              </w:rPr>
            </w:pPr>
          </w:p>
        </w:tc>
        <w:tc>
          <w:tcPr>
            <w:tcW w:w="1323" w:type="dxa"/>
          </w:tcPr>
          <w:p w:rsidR="00D3504D" w:rsidRPr="00D3504D" w:rsidRDefault="00D3504D" w:rsidP="00D3504D">
            <w:pPr>
              <w:spacing w:after="0" w:line="240" w:lineRule="auto"/>
              <w:ind w:left="0"/>
              <w:rPr>
                <w:i/>
                <w:lang w:val="ro-RO"/>
              </w:rPr>
            </w:pPr>
          </w:p>
        </w:tc>
        <w:tc>
          <w:tcPr>
            <w:tcW w:w="1345" w:type="dxa"/>
          </w:tcPr>
          <w:p w:rsidR="00D3504D" w:rsidRPr="00D3504D" w:rsidRDefault="00D3504D" w:rsidP="00D3504D">
            <w:pPr>
              <w:spacing w:after="0" w:line="240" w:lineRule="auto"/>
              <w:ind w:left="0"/>
              <w:rPr>
                <w:i/>
                <w:lang w:val="ro-RO"/>
              </w:rPr>
            </w:pPr>
          </w:p>
        </w:tc>
      </w:tr>
      <w:tr w:rsidR="00D3504D" w:rsidRPr="00D3504D" w:rsidTr="00483763">
        <w:trPr>
          <w:trHeight w:val="392"/>
          <w:jc w:val="center"/>
        </w:trPr>
        <w:tc>
          <w:tcPr>
            <w:tcW w:w="1260" w:type="dxa"/>
          </w:tcPr>
          <w:p w:rsidR="00D3504D" w:rsidRPr="00D3504D" w:rsidRDefault="00D3504D" w:rsidP="00D3504D">
            <w:pPr>
              <w:spacing w:after="0" w:line="240" w:lineRule="auto"/>
              <w:ind w:left="0"/>
              <w:rPr>
                <w:lang w:val="ro-RO"/>
              </w:rPr>
            </w:pPr>
          </w:p>
        </w:tc>
        <w:tc>
          <w:tcPr>
            <w:tcW w:w="2495" w:type="dxa"/>
          </w:tcPr>
          <w:p w:rsidR="00D3504D" w:rsidRPr="00D3504D" w:rsidRDefault="00D3504D" w:rsidP="00D3504D">
            <w:pPr>
              <w:spacing w:after="0" w:line="240" w:lineRule="auto"/>
              <w:ind w:left="0"/>
              <w:rPr>
                <w:lang w:val="ro-RO"/>
              </w:rPr>
            </w:pPr>
          </w:p>
        </w:tc>
        <w:tc>
          <w:tcPr>
            <w:tcW w:w="2005" w:type="dxa"/>
          </w:tcPr>
          <w:p w:rsidR="00D3504D" w:rsidRPr="00D3504D" w:rsidRDefault="00D3504D" w:rsidP="00D3504D">
            <w:pPr>
              <w:spacing w:after="0" w:line="240" w:lineRule="auto"/>
              <w:ind w:left="0"/>
              <w:rPr>
                <w:lang w:val="ro-RO"/>
              </w:rPr>
            </w:pPr>
          </w:p>
        </w:tc>
        <w:tc>
          <w:tcPr>
            <w:tcW w:w="1350" w:type="dxa"/>
          </w:tcPr>
          <w:p w:rsidR="00D3504D" w:rsidRPr="00D3504D" w:rsidRDefault="00D3504D" w:rsidP="00D3504D">
            <w:pPr>
              <w:spacing w:after="0" w:line="240" w:lineRule="auto"/>
              <w:ind w:left="0"/>
              <w:rPr>
                <w:lang w:val="ro-RO"/>
              </w:rPr>
            </w:pPr>
          </w:p>
        </w:tc>
        <w:tc>
          <w:tcPr>
            <w:tcW w:w="1323" w:type="dxa"/>
          </w:tcPr>
          <w:p w:rsidR="00D3504D" w:rsidRPr="00D3504D" w:rsidRDefault="00D3504D" w:rsidP="00D3504D">
            <w:pPr>
              <w:spacing w:after="0" w:line="240" w:lineRule="auto"/>
              <w:ind w:left="0"/>
              <w:rPr>
                <w:lang w:val="ro-RO"/>
              </w:rPr>
            </w:pPr>
          </w:p>
        </w:tc>
        <w:tc>
          <w:tcPr>
            <w:tcW w:w="1345" w:type="dxa"/>
          </w:tcPr>
          <w:p w:rsidR="00D3504D" w:rsidRPr="00D3504D" w:rsidRDefault="00D3504D" w:rsidP="00D3504D">
            <w:pPr>
              <w:spacing w:after="0" w:line="240" w:lineRule="auto"/>
              <w:ind w:left="0"/>
              <w:rPr>
                <w:lang w:val="ro-RO"/>
              </w:rPr>
            </w:pPr>
          </w:p>
        </w:tc>
      </w:tr>
      <w:tr w:rsidR="00D3504D" w:rsidRPr="00D3504D" w:rsidTr="00CB6514">
        <w:trPr>
          <w:trHeight w:val="392"/>
          <w:jc w:val="center"/>
        </w:trPr>
        <w:tc>
          <w:tcPr>
            <w:tcW w:w="1260" w:type="dxa"/>
          </w:tcPr>
          <w:p w:rsidR="00D3504D" w:rsidRPr="00D3504D" w:rsidRDefault="00D3504D" w:rsidP="00D3504D">
            <w:pPr>
              <w:spacing w:after="0" w:line="240" w:lineRule="auto"/>
              <w:ind w:left="0"/>
              <w:rPr>
                <w:lang w:val="ro-RO"/>
              </w:rPr>
            </w:pPr>
          </w:p>
        </w:tc>
        <w:tc>
          <w:tcPr>
            <w:tcW w:w="2495" w:type="dxa"/>
          </w:tcPr>
          <w:p w:rsidR="00D3504D" w:rsidRPr="00D3504D" w:rsidRDefault="00D3504D" w:rsidP="00D3504D">
            <w:pPr>
              <w:spacing w:after="0" w:line="240" w:lineRule="auto"/>
              <w:ind w:left="0"/>
              <w:rPr>
                <w:lang w:val="ro-RO"/>
              </w:rPr>
            </w:pPr>
          </w:p>
        </w:tc>
        <w:tc>
          <w:tcPr>
            <w:tcW w:w="2005" w:type="dxa"/>
          </w:tcPr>
          <w:p w:rsidR="00D3504D" w:rsidRPr="00D3504D" w:rsidRDefault="00D3504D" w:rsidP="00D3504D">
            <w:pPr>
              <w:spacing w:after="0" w:line="240" w:lineRule="auto"/>
              <w:ind w:left="0"/>
              <w:rPr>
                <w:lang w:val="ro-RO"/>
              </w:rPr>
            </w:pPr>
          </w:p>
        </w:tc>
        <w:tc>
          <w:tcPr>
            <w:tcW w:w="1350" w:type="dxa"/>
          </w:tcPr>
          <w:p w:rsidR="00D3504D" w:rsidRPr="00D3504D" w:rsidRDefault="00D3504D" w:rsidP="00D3504D">
            <w:pPr>
              <w:spacing w:after="0" w:line="240" w:lineRule="auto"/>
              <w:ind w:left="0"/>
              <w:rPr>
                <w:lang w:val="ro-RO"/>
              </w:rPr>
            </w:pPr>
          </w:p>
        </w:tc>
        <w:tc>
          <w:tcPr>
            <w:tcW w:w="1323" w:type="dxa"/>
          </w:tcPr>
          <w:p w:rsidR="00D3504D" w:rsidRPr="00D3504D" w:rsidRDefault="00D3504D" w:rsidP="00D3504D">
            <w:pPr>
              <w:spacing w:after="0" w:line="240" w:lineRule="auto"/>
              <w:ind w:left="0"/>
              <w:rPr>
                <w:lang w:val="ro-RO"/>
              </w:rPr>
            </w:pPr>
          </w:p>
        </w:tc>
        <w:tc>
          <w:tcPr>
            <w:tcW w:w="1345" w:type="dxa"/>
          </w:tcPr>
          <w:p w:rsidR="00D3504D" w:rsidRPr="00D3504D" w:rsidRDefault="00D3504D" w:rsidP="00D3504D">
            <w:pPr>
              <w:spacing w:after="0" w:line="240" w:lineRule="auto"/>
              <w:ind w:left="0"/>
              <w:rPr>
                <w:lang w:val="ro-RO"/>
              </w:rPr>
            </w:pPr>
          </w:p>
        </w:tc>
      </w:tr>
      <w:tr w:rsidR="00D3504D" w:rsidRPr="00D3504D" w:rsidTr="00483763">
        <w:trPr>
          <w:trHeight w:val="587"/>
          <w:jc w:val="center"/>
        </w:trPr>
        <w:tc>
          <w:tcPr>
            <w:tcW w:w="1260" w:type="dxa"/>
          </w:tcPr>
          <w:p w:rsidR="00D3504D" w:rsidRPr="00D3504D" w:rsidRDefault="00D3504D" w:rsidP="00D3504D">
            <w:pPr>
              <w:spacing w:after="0" w:line="240" w:lineRule="auto"/>
              <w:ind w:left="0"/>
              <w:rPr>
                <w:lang w:val="ro-RO"/>
              </w:rPr>
            </w:pPr>
          </w:p>
        </w:tc>
        <w:tc>
          <w:tcPr>
            <w:tcW w:w="2495" w:type="dxa"/>
          </w:tcPr>
          <w:p w:rsidR="00D3504D" w:rsidRPr="00D3504D" w:rsidRDefault="00D3504D" w:rsidP="00D3504D">
            <w:pPr>
              <w:spacing w:after="0" w:line="240" w:lineRule="auto"/>
              <w:ind w:left="0"/>
              <w:rPr>
                <w:lang w:val="ro-RO"/>
              </w:rPr>
            </w:pPr>
          </w:p>
        </w:tc>
        <w:tc>
          <w:tcPr>
            <w:tcW w:w="2005" w:type="dxa"/>
          </w:tcPr>
          <w:p w:rsidR="00D3504D" w:rsidRPr="00D3504D" w:rsidRDefault="00D3504D" w:rsidP="00D3504D">
            <w:pPr>
              <w:spacing w:after="0" w:line="240" w:lineRule="auto"/>
              <w:ind w:left="0"/>
              <w:rPr>
                <w:lang w:val="ro-RO"/>
              </w:rPr>
            </w:pPr>
          </w:p>
        </w:tc>
        <w:tc>
          <w:tcPr>
            <w:tcW w:w="1350" w:type="dxa"/>
          </w:tcPr>
          <w:p w:rsidR="00D3504D" w:rsidRPr="00D3504D" w:rsidRDefault="00D3504D" w:rsidP="00D3504D">
            <w:pPr>
              <w:spacing w:after="0" w:line="240" w:lineRule="auto"/>
              <w:ind w:left="0"/>
              <w:rPr>
                <w:lang w:val="ro-RO"/>
              </w:rPr>
            </w:pPr>
          </w:p>
        </w:tc>
        <w:tc>
          <w:tcPr>
            <w:tcW w:w="1323" w:type="dxa"/>
          </w:tcPr>
          <w:p w:rsidR="00D3504D" w:rsidRPr="00D3504D" w:rsidRDefault="00D3504D" w:rsidP="00D3504D">
            <w:pPr>
              <w:spacing w:after="0" w:line="240" w:lineRule="auto"/>
              <w:ind w:left="0"/>
              <w:rPr>
                <w:lang w:val="ro-RO"/>
              </w:rPr>
            </w:pPr>
          </w:p>
        </w:tc>
        <w:tc>
          <w:tcPr>
            <w:tcW w:w="1345" w:type="dxa"/>
          </w:tcPr>
          <w:p w:rsidR="00D3504D" w:rsidRPr="00D3504D" w:rsidRDefault="00D3504D" w:rsidP="00D3504D">
            <w:pPr>
              <w:spacing w:after="0" w:line="240" w:lineRule="auto"/>
              <w:ind w:left="0"/>
              <w:rPr>
                <w:lang w:val="ro-RO"/>
              </w:rPr>
            </w:pPr>
          </w:p>
        </w:tc>
      </w:tr>
      <w:tr w:rsidR="00D3504D" w:rsidRPr="00D3504D" w:rsidTr="00483763">
        <w:trPr>
          <w:trHeight w:val="587"/>
          <w:jc w:val="center"/>
        </w:trPr>
        <w:tc>
          <w:tcPr>
            <w:tcW w:w="1260" w:type="dxa"/>
          </w:tcPr>
          <w:p w:rsidR="00D3504D" w:rsidRPr="00D3504D" w:rsidRDefault="00D3504D" w:rsidP="00D3504D">
            <w:pPr>
              <w:spacing w:after="0" w:line="240" w:lineRule="auto"/>
              <w:ind w:left="0"/>
              <w:rPr>
                <w:lang w:val="ro-RO"/>
              </w:rPr>
            </w:pPr>
          </w:p>
        </w:tc>
        <w:tc>
          <w:tcPr>
            <w:tcW w:w="2495" w:type="dxa"/>
          </w:tcPr>
          <w:p w:rsidR="00D3504D" w:rsidRPr="00D3504D" w:rsidRDefault="00D3504D" w:rsidP="00D3504D">
            <w:pPr>
              <w:spacing w:after="0" w:line="240" w:lineRule="auto"/>
              <w:ind w:left="0"/>
              <w:rPr>
                <w:lang w:val="ro-RO"/>
              </w:rPr>
            </w:pPr>
          </w:p>
        </w:tc>
        <w:tc>
          <w:tcPr>
            <w:tcW w:w="2005" w:type="dxa"/>
          </w:tcPr>
          <w:p w:rsidR="00D3504D" w:rsidRPr="00D3504D" w:rsidRDefault="00D3504D" w:rsidP="00D3504D">
            <w:pPr>
              <w:spacing w:after="0" w:line="240" w:lineRule="auto"/>
              <w:ind w:left="0"/>
              <w:rPr>
                <w:lang w:val="ro-RO"/>
              </w:rPr>
            </w:pPr>
          </w:p>
        </w:tc>
        <w:tc>
          <w:tcPr>
            <w:tcW w:w="1350" w:type="dxa"/>
          </w:tcPr>
          <w:p w:rsidR="00D3504D" w:rsidRPr="00D3504D" w:rsidRDefault="00D3504D" w:rsidP="00D3504D">
            <w:pPr>
              <w:spacing w:after="0" w:line="240" w:lineRule="auto"/>
              <w:ind w:left="0"/>
              <w:rPr>
                <w:lang w:val="ro-RO"/>
              </w:rPr>
            </w:pPr>
          </w:p>
        </w:tc>
        <w:tc>
          <w:tcPr>
            <w:tcW w:w="1323" w:type="dxa"/>
          </w:tcPr>
          <w:p w:rsidR="00D3504D" w:rsidRPr="00D3504D" w:rsidRDefault="00D3504D" w:rsidP="00D3504D">
            <w:pPr>
              <w:spacing w:after="0" w:line="240" w:lineRule="auto"/>
              <w:ind w:left="0"/>
              <w:rPr>
                <w:lang w:val="ro-RO"/>
              </w:rPr>
            </w:pPr>
          </w:p>
        </w:tc>
        <w:tc>
          <w:tcPr>
            <w:tcW w:w="1345" w:type="dxa"/>
          </w:tcPr>
          <w:p w:rsidR="00D3504D" w:rsidRPr="00D3504D" w:rsidRDefault="00D3504D" w:rsidP="00D3504D">
            <w:pPr>
              <w:spacing w:after="0" w:line="240" w:lineRule="auto"/>
              <w:ind w:left="0"/>
              <w:rPr>
                <w:lang w:val="ro-RO"/>
              </w:rPr>
            </w:pPr>
          </w:p>
        </w:tc>
      </w:tr>
    </w:tbl>
    <w:p w:rsidR="00C86B53" w:rsidRDefault="00DC0D71" w:rsidP="00D60C60">
      <w:pPr>
        <w:spacing w:after="0" w:line="240" w:lineRule="auto"/>
        <w:ind w:left="0"/>
        <w:rPr>
          <w:sz w:val="20"/>
          <w:szCs w:val="20"/>
          <w:lang w:val="ro-RO"/>
        </w:rPr>
      </w:pPr>
      <w:r>
        <w:rPr>
          <w:lang w:val="ro-RO"/>
        </w:rPr>
        <w:t xml:space="preserve">                                              </w:t>
      </w:r>
    </w:p>
    <w:sectPr w:rsidR="00C86B53" w:rsidSect="000C6AC2">
      <w:headerReference w:type="default" r:id="rId8"/>
      <w:footerReference w:type="default" r:id="rId9"/>
      <w:headerReference w:type="first" r:id="rId10"/>
      <w:footerReference w:type="first" r:id="rId11"/>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DD" w:rsidRDefault="00E61EDD" w:rsidP="00CD5B3B">
      <w:r>
        <w:separator/>
      </w:r>
    </w:p>
  </w:endnote>
  <w:endnote w:type="continuationSeparator" w:id="0">
    <w:p w:rsidR="00E61EDD" w:rsidRDefault="00E61ED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160A6A" w:rsidRPr="00747771" w:rsidRDefault="00160A6A" w:rsidP="00160A6A">
          <w:pPr>
            <w:tabs>
              <w:tab w:val="left" w:pos="1215"/>
            </w:tabs>
            <w:spacing w:after="0" w:line="240" w:lineRule="auto"/>
            <w:ind w:left="0"/>
            <w:jc w:val="left"/>
            <w:rPr>
              <w:sz w:val="14"/>
              <w:szCs w:val="14"/>
            </w:rPr>
          </w:pPr>
          <w:r w:rsidRPr="00747771">
            <w:rPr>
              <w:sz w:val="14"/>
              <w:szCs w:val="14"/>
            </w:rPr>
            <w:t>Bd. Regina Elisabeta nr. 3, etajele 3 si 5, Sector 3, Bucureşti, România</w:t>
          </w:r>
        </w:p>
        <w:p w:rsidR="00160A6A" w:rsidRPr="00747771" w:rsidRDefault="00160A6A" w:rsidP="00160A6A">
          <w:pPr>
            <w:tabs>
              <w:tab w:val="left" w:pos="1215"/>
            </w:tabs>
            <w:spacing w:after="0" w:line="240" w:lineRule="auto"/>
            <w:ind w:left="0"/>
            <w:jc w:val="left"/>
            <w:rPr>
              <w:sz w:val="14"/>
              <w:szCs w:val="14"/>
            </w:rPr>
          </w:pPr>
          <w:r w:rsidRPr="00747771">
            <w:rPr>
              <w:sz w:val="14"/>
              <w:szCs w:val="14"/>
            </w:rPr>
            <w:t xml:space="preserve">Tel.: +4 0372.573.000; Fax: +4 0372.271.435; E-mail: anabi@just.ro </w:t>
          </w:r>
          <w:r w:rsidRPr="00747771">
            <w:rPr>
              <w:sz w:val="14"/>
              <w:szCs w:val="14"/>
            </w:rPr>
            <w:tab/>
          </w:r>
          <w:r w:rsidRPr="00747771">
            <w:rPr>
              <w:sz w:val="14"/>
              <w:szCs w:val="14"/>
            </w:rPr>
            <w:tab/>
          </w:r>
          <w:r w:rsidRPr="00747771">
            <w:rPr>
              <w:sz w:val="14"/>
              <w:szCs w:val="14"/>
            </w:rPr>
            <w:tab/>
          </w:r>
        </w:p>
        <w:p w:rsidR="008E71D1" w:rsidRPr="00673C88" w:rsidRDefault="00160A6A" w:rsidP="00160A6A">
          <w:pPr>
            <w:tabs>
              <w:tab w:val="center" w:pos="4320"/>
              <w:tab w:val="right" w:pos="8640"/>
            </w:tabs>
            <w:spacing w:after="0"/>
            <w:ind w:left="0"/>
            <w:rPr>
              <w:sz w:val="14"/>
              <w:szCs w:val="14"/>
            </w:rPr>
          </w:pPr>
          <w:r w:rsidRPr="00747771">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r w:rsidRPr="008E71D1">
                <w:rPr>
                  <w:sz w:val="14"/>
                  <w:szCs w:val="14"/>
                </w:rPr>
                <w:t xml:space="preserve">Pagina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7D708F">
                <w:rPr>
                  <w:b/>
                  <w:bCs/>
                  <w:noProof/>
                  <w:sz w:val="14"/>
                  <w:szCs w:val="14"/>
                </w:rPr>
                <w:t>2</w:t>
              </w:r>
              <w:r w:rsidRPr="008E71D1">
                <w:rPr>
                  <w:b/>
                  <w:bCs/>
                  <w:sz w:val="14"/>
                  <w:szCs w:val="14"/>
                </w:rPr>
                <w:fldChar w:fldCharType="end"/>
              </w:r>
              <w:r w:rsidRPr="008E71D1">
                <w:rPr>
                  <w:sz w:val="14"/>
                  <w:szCs w:val="14"/>
                </w:rPr>
                <w:t xml:space="preserve"> din </w:t>
              </w:r>
              <w:r w:rsidR="009F52B0">
                <w:rPr>
                  <w:b/>
                  <w:bCs/>
                  <w:sz w:val="14"/>
                  <w:szCs w:val="14"/>
                </w:rPr>
                <w:t>3</w:t>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AA230D" w:rsidRPr="00AA230D" w:rsidRDefault="00AA230D" w:rsidP="00AA230D">
          <w:pPr>
            <w:tabs>
              <w:tab w:val="left" w:pos="1215"/>
            </w:tabs>
            <w:spacing w:after="0" w:line="240" w:lineRule="auto"/>
            <w:ind w:left="0"/>
            <w:jc w:val="left"/>
            <w:rPr>
              <w:sz w:val="14"/>
              <w:szCs w:val="14"/>
            </w:rPr>
          </w:pPr>
          <w:r w:rsidRPr="00AA230D">
            <w:rPr>
              <w:sz w:val="14"/>
              <w:szCs w:val="14"/>
            </w:rPr>
            <w:t>Bd. Regina Elisabeta nr. 3, etajele 3 si 5, Sector 3, Bucureşti, România</w:t>
          </w:r>
        </w:p>
        <w:p w:rsidR="00AA230D" w:rsidRPr="00AA230D" w:rsidRDefault="00AA230D" w:rsidP="00AA230D">
          <w:pPr>
            <w:tabs>
              <w:tab w:val="left" w:pos="1215"/>
            </w:tabs>
            <w:spacing w:after="0" w:line="240" w:lineRule="auto"/>
            <w:ind w:left="0"/>
            <w:jc w:val="left"/>
            <w:rPr>
              <w:sz w:val="14"/>
              <w:szCs w:val="14"/>
            </w:rPr>
          </w:pPr>
          <w:r w:rsidRPr="00AA230D">
            <w:rPr>
              <w:sz w:val="14"/>
              <w:szCs w:val="14"/>
            </w:rPr>
            <w:t xml:space="preserve">Tel.: +4 0372.573.000; Fax: +4 0372.271.435; E-mail: anabi@just.ro </w:t>
          </w:r>
          <w:r w:rsidRPr="00AA230D">
            <w:rPr>
              <w:sz w:val="14"/>
              <w:szCs w:val="14"/>
            </w:rPr>
            <w:tab/>
          </w:r>
          <w:r w:rsidRPr="00AA230D">
            <w:rPr>
              <w:sz w:val="14"/>
              <w:szCs w:val="14"/>
            </w:rPr>
            <w:tab/>
          </w:r>
          <w:r w:rsidRPr="00AA230D">
            <w:rPr>
              <w:sz w:val="14"/>
              <w:szCs w:val="14"/>
            </w:rPr>
            <w:tab/>
          </w:r>
        </w:p>
        <w:p w:rsidR="00871FC1" w:rsidRPr="00673C88" w:rsidRDefault="00AA230D" w:rsidP="00AA230D">
          <w:pPr>
            <w:tabs>
              <w:tab w:val="center" w:pos="4320"/>
              <w:tab w:val="right" w:pos="8640"/>
            </w:tabs>
            <w:spacing w:after="0"/>
            <w:ind w:left="0"/>
            <w:rPr>
              <w:sz w:val="14"/>
              <w:szCs w:val="14"/>
            </w:rPr>
          </w:pPr>
          <w:r w:rsidRPr="00AA230D">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7D708F">
            <w:rPr>
              <w:noProof/>
              <w:sz w:val="14"/>
              <w:szCs w:val="14"/>
              <w:lang w:val="es-ES"/>
            </w:rPr>
            <w:t>1</w:t>
          </w:r>
          <w:r w:rsidRPr="00036CF6">
            <w:rPr>
              <w:sz w:val="14"/>
              <w:szCs w:val="14"/>
            </w:rPr>
            <w:fldChar w:fldCharType="end"/>
          </w:r>
          <w:r w:rsidRPr="00452DF6">
            <w:rPr>
              <w:sz w:val="14"/>
              <w:szCs w:val="14"/>
              <w:lang w:val="es-ES"/>
            </w:rPr>
            <w:t xml:space="preserve"> din </w:t>
          </w:r>
          <w:r w:rsidR="00313EF2">
            <w:rPr>
              <w:sz w:val="14"/>
              <w:szCs w:val="14"/>
              <w:lang w:val="es-ES"/>
            </w:rPr>
            <w:t xml:space="preserve"> </w:t>
          </w:r>
          <w:r w:rsidR="00316648">
            <w:rPr>
              <w:sz w:val="14"/>
              <w:szCs w:val="14"/>
              <w:lang w:val="es-ES"/>
            </w:rPr>
            <w:t>3</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DD" w:rsidRDefault="00E61EDD" w:rsidP="00CD5B3B">
      <w:r>
        <w:separator/>
      </w:r>
    </w:p>
  </w:footnote>
  <w:footnote w:type="continuationSeparator" w:id="0">
    <w:p w:rsidR="00E61EDD" w:rsidRDefault="00E61ED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C1" w:rsidRPr="00CD5B3B" w:rsidRDefault="00D46E88" w:rsidP="008A4458">
    <w:pPr>
      <w:pStyle w:val="Header"/>
      <w:ind w:left="0"/>
    </w:pPr>
    <w:r>
      <w:rPr>
        <w:noProof/>
        <w:lang w:val="ro-RO" w:eastAsia="ro-RO"/>
      </w:rPr>
      <w:drawing>
        <wp:inline distT="0" distB="0" distL="0" distR="0" wp14:anchorId="23197733" wp14:editId="22FE9D7F">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28718E" w:rsidP="00673C88">
          <w:pPr>
            <w:pStyle w:val="MediumGrid21"/>
            <w:ind w:left="-189"/>
          </w:pPr>
          <w:r>
            <w:rPr>
              <w:noProof/>
              <w:lang w:val="ro-RO" w:eastAsia="ro-RO"/>
            </w:rPr>
            <w:drawing>
              <wp:inline distT="0" distB="0" distL="0" distR="0" wp14:anchorId="371E1E4C" wp14:editId="197D12F8">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2E3830" w:rsidP="00E562FC">
          <w:pPr>
            <w:pStyle w:val="MediumGrid21"/>
            <w:jc w:val="right"/>
          </w:pPr>
          <w:r>
            <w:rPr>
              <w:noProof/>
              <w:lang w:val="ro-RO" w:eastAsia="ro-RO"/>
            </w:rPr>
            <w:drawing>
              <wp:anchor distT="0" distB="0" distL="114300" distR="114300" simplePos="0" relativeHeight="251661312" behindDoc="0" locked="0" layoutInCell="1" allowOverlap="1" wp14:anchorId="6E4D60E6" wp14:editId="298B4939">
                <wp:simplePos x="0" y="0"/>
                <wp:positionH relativeFrom="column">
                  <wp:posOffset>112395</wp:posOffset>
                </wp:positionH>
                <wp:positionV relativeFrom="paragraph">
                  <wp:posOffset>189865</wp:posOffset>
                </wp:positionV>
                <wp:extent cx="1685925" cy="580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803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77A"/>
    <w:multiLevelType w:val="hybridMultilevel"/>
    <w:tmpl w:val="A094F8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 w15:restartNumberingAfterBreak="0">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6" w15:restartNumberingAfterBreak="0">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18" w15:restartNumberingAfterBreak="0">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9" w15:restartNumberingAfterBreak="0">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86D39D7"/>
    <w:multiLevelType w:val="hybridMultilevel"/>
    <w:tmpl w:val="7EB6B3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4" w15:restartNumberingAfterBreak="0">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6" w15:restartNumberingAfterBreak="0">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7" w15:restartNumberingAfterBreak="0">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28" w15:restartNumberingAfterBreak="0">
    <w:nsid w:val="69856FDD"/>
    <w:multiLevelType w:val="hybridMultilevel"/>
    <w:tmpl w:val="828CCEC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8342C25"/>
    <w:multiLevelType w:val="hybridMultilevel"/>
    <w:tmpl w:val="63D4331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6"/>
  </w:num>
  <w:num w:numId="4">
    <w:abstractNumId w:val="2"/>
  </w:num>
  <w:num w:numId="5">
    <w:abstractNumId w:val="29"/>
  </w:num>
  <w:num w:numId="6">
    <w:abstractNumId w:val="7"/>
  </w:num>
  <w:num w:numId="7">
    <w:abstractNumId w:val="17"/>
  </w:num>
  <w:num w:numId="8">
    <w:abstractNumId w:val="22"/>
  </w:num>
  <w:num w:numId="9">
    <w:abstractNumId w:val="3"/>
  </w:num>
  <w:num w:numId="10">
    <w:abstractNumId w:val="9"/>
  </w:num>
  <w:num w:numId="11">
    <w:abstractNumId w:val="30"/>
  </w:num>
  <w:num w:numId="12">
    <w:abstractNumId w:val="14"/>
  </w:num>
  <w:num w:numId="13">
    <w:abstractNumId w:val="10"/>
  </w:num>
  <w:num w:numId="14">
    <w:abstractNumId w:val="21"/>
  </w:num>
  <w:num w:numId="15">
    <w:abstractNumId w:val="5"/>
  </w:num>
  <w:num w:numId="16">
    <w:abstractNumId w:val="27"/>
  </w:num>
  <w:num w:numId="17">
    <w:abstractNumId w:val="25"/>
  </w:num>
  <w:num w:numId="18">
    <w:abstractNumId w:val="26"/>
  </w:num>
  <w:num w:numId="19">
    <w:abstractNumId w:val="8"/>
  </w:num>
  <w:num w:numId="20">
    <w:abstractNumId w:val="24"/>
  </w:num>
  <w:num w:numId="21">
    <w:abstractNumId w:val="23"/>
  </w:num>
  <w:num w:numId="22">
    <w:abstractNumId w:val="1"/>
  </w:num>
  <w:num w:numId="23">
    <w:abstractNumId w:val="6"/>
  </w:num>
  <w:num w:numId="24">
    <w:abstractNumId w:val="4"/>
  </w:num>
  <w:num w:numId="25">
    <w:abstractNumId w:val="19"/>
  </w:num>
  <w:num w:numId="26">
    <w:abstractNumId w:val="11"/>
  </w:num>
  <w:num w:numId="27">
    <w:abstractNumId w:val="15"/>
  </w:num>
  <w:num w:numId="28">
    <w:abstractNumId w:val="13"/>
  </w:num>
  <w:num w:numId="29">
    <w:abstractNumId w:val="28"/>
  </w:num>
  <w:num w:numId="30">
    <w:abstractNumId w:val="20"/>
  </w:num>
  <w:num w:numId="31">
    <w:abstractNumId w:val="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4DE"/>
    <w:rsid w:val="0001090C"/>
    <w:rsid w:val="00022E57"/>
    <w:rsid w:val="00023330"/>
    <w:rsid w:val="00032E5F"/>
    <w:rsid w:val="00032EB6"/>
    <w:rsid w:val="0003354D"/>
    <w:rsid w:val="00034269"/>
    <w:rsid w:val="00034D49"/>
    <w:rsid w:val="00036CF6"/>
    <w:rsid w:val="00041312"/>
    <w:rsid w:val="0004215F"/>
    <w:rsid w:val="00045A48"/>
    <w:rsid w:val="00055E6D"/>
    <w:rsid w:val="00064AD7"/>
    <w:rsid w:val="00067D3D"/>
    <w:rsid w:val="00071B0D"/>
    <w:rsid w:val="00071C18"/>
    <w:rsid w:val="00072E22"/>
    <w:rsid w:val="00081822"/>
    <w:rsid w:val="00082A85"/>
    <w:rsid w:val="00085879"/>
    <w:rsid w:val="00086BEA"/>
    <w:rsid w:val="00086C2D"/>
    <w:rsid w:val="000904EF"/>
    <w:rsid w:val="00091C47"/>
    <w:rsid w:val="00093637"/>
    <w:rsid w:val="00093D0F"/>
    <w:rsid w:val="000A3C43"/>
    <w:rsid w:val="000A5BC9"/>
    <w:rsid w:val="000A771C"/>
    <w:rsid w:val="000B0CF0"/>
    <w:rsid w:val="000B1803"/>
    <w:rsid w:val="000B5F93"/>
    <w:rsid w:val="000C0180"/>
    <w:rsid w:val="000C310E"/>
    <w:rsid w:val="000C3207"/>
    <w:rsid w:val="000C6AC2"/>
    <w:rsid w:val="000D070F"/>
    <w:rsid w:val="000D3A39"/>
    <w:rsid w:val="000E21E3"/>
    <w:rsid w:val="000E49B1"/>
    <w:rsid w:val="000E634D"/>
    <w:rsid w:val="000E7D30"/>
    <w:rsid w:val="000F010D"/>
    <w:rsid w:val="000F01EE"/>
    <w:rsid w:val="000F2EE4"/>
    <w:rsid w:val="000F32B4"/>
    <w:rsid w:val="000F52D3"/>
    <w:rsid w:val="00100F36"/>
    <w:rsid w:val="00101A43"/>
    <w:rsid w:val="00101E48"/>
    <w:rsid w:val="00107C7B"/>
    <w:rsid w:val="0011169B"/>
    <w:rsid w:val="0012145B"/>
    <w:rsid w:val="00123C86"/>
    <w:rsid w:val="00124041"/>
    <w:rsid w:val="001247C1"/>
    <w:rsid w:val="00127482"/>
    <w:rsid w:val="001313F2"/>
    <w:rsid w:val="0014293E"/>
    <w:rsid w:val="001460AA"/>
    <w:rsid w:val="001545F6"/>
    <w:rsid w:val="001609CC"/>
    <w:rsid w:val="00160A6A"/>
    <w:rsid w:val="00162704"/>
    <w:rsid w:val="00170B9B"/>
    <w:rsid w:val="0018067D"/>
    <w:rsid w:val="0018130C"/>
    <w:rsid w:val="001835BD"/>
    <w:rsid w:val="001842A6"/>
    <w:rsid w:val="001A7FB6"/>
    <w:rsid w:val="001B503C"/>
    <w:rsid w:val="001B7414"/>
    <w:rsid w:val="001C0274"/>
    <w:rsid w:val="001C2523"/>
    <w:rsid w:val="001C3EAF"/>
    <w:rsid w:val="001C6D35"/>
    <w:rsid w:val="001D42C7"/>
    <w:rsid w:val="001E5A0D"/>
    <w:rsid w:val="001E64E9"/>
    <w:rsid w:val="001F2D55"/>
    <w:rsid w:val="001F3E38"/>
    <w:rsid w:val="001F62D4"/>
    <w:rsid w:val="002001E3"/>
    <w:rsid w:val="00211F39"/>
    <w:rsid w:val="00212A34"/>
    <w:rsid w:val="00214004"/>
    <w:rsid w:val="00215E8E"/>
    <w:rsid w:val="00220919"/>
    <w:rsid w:val="0022472E"/>
    <w:rsid w:val="00225DEE"/>
    <w:rsid w:val="00227E1E"/>
    <w:rsid w:val="0023073B"/>
    <w:rsid w:val="00231C52"/>
    <w:rsid w:val="00235FFB"/>
    <w:rsid w:val="00242097"/>
    <w:rsid w:val="00245042"/>
    <w:rsid w:val="0026158A"/>
    <w:rsid w:val="0026311B"/>
    <w:rsid w:val="00265329"/>
    <w:rsid w:val="00274FA0"/>
    <w:rsid w:val="002757A4"/>
    <w:rsid w:val="0028718E"/>
    <w:rsid w:val="00287356"/>
    <w:rsid w:val="00291609"/>
    <w:rsid w:val="00292AF8"/>
    <w:rsid w:val="0029409F"/>
    <w:rsid w:val="002972F5"/>
    <w:rsid w:val="002A345D"/>
    <w:rsid w:val="002A5742"/>
    <w:rsid w:val="002A5C6D"/>
    <w:rsid w:val="002A7FBB"/>
    <w:rsid w:val="002B0FBF"/>
    <w:rsid w:val="002B2D08"/>
    <w:rsid w:val="002B56B8"/>
    <w:rsid w:val="002B77CD"/>
    <w:rsid w:val="002B7F3E"/>
    <w:rsid w:val="002C37E6"/>
    <w:rsid w:val="002C400C"/>
    <w:rsid w:val="002C51CF"/>
    <w:rsid w:val="002C5E09"/>
    <w:rsid w:val="002C77D4"/>
    <w:rsid w:val="002D09C1"/>
    <w:rsid w:val="002D3889"/>
    <w:rsid w:val="002D4A1D"/>
    <w:rsid w:val="002D64D3"/>
    <w:rsid w:val="002D6D0B"/>
    <w:rsid w:val="002D7AC6"/>
    <w:rsid w:val="002E3830"/>
    <w:rsid w:val="002E7E64"/>
    <w:rsid w:val="002F164F"/>
    <w:rsid w:val="002F493A"/>
    <w:rsid w:val="00303CD7"/>
    <w:rsid w:val="00306056"/>
    <w:rsid w:val="003073AA"/>
    <w:rsid w:val="00312E32"/>
    <w:rsid w:val="00312FAE"/>
    <w:rsid w:val="00313EF2"/>
    <w:rsid w:val="003161DF"/>
    <w:rsid w:val="00316648"/>
    <w:rsid w:val="00317BD9"/>
    <w:rsid w:val="0032032D"/>
    <w:rsid w:val="0032422C"/>
    <w:rsid w:val="00331F48"/>
    <w:rsid w:val="00335B29"/>
    <w:rsid w:val="00336C94"/>
    <w:rsid w:val="00337444"/>
    <w:rsid w:val="003401D5"/>
    <w:rsid w:val="00342D2B"/>
    <w:rsid w:val="00344E52"/>
    <w:rsid w:val="00347284"/>
    <w:rsid w:val="00351410"/>
    <w:rsid w:val="0035260B"/>
    <w:rsid w:val="00364DF5"/>
    <w:rsid w:val="00370471"/>
    <w:rsid w:val="00371133"/>
    <w:rsid w:val="003728CF"/>
    <w:rsid w:val="00374B80"/>
    <w:rsid w:val="0037651C"/>
    <w:rsid w:val="003825C8"/>
    <w:rsid w:val="00385B15"/>
    <w:rsid w:val="003A0B07"/>
    <w:rsid w:val="003A2BF3"/>
    <w:rsid w:val="003A681E"/>
    <w:rsid w:val="003A7802"/>
    <w:rsid w:val="003A7869"/>
    <w:rsid w:val="003B0962"/>
    <w:rsid w:val="003B13E6"/>
    <w:rsid w:val="003B3F71"/>
    <w:rsid w:val="003B48DA"/>
    <w:rsid w:val="003B4DAC"/>
    <w:rsid w:val="003C05DE"/>
    <w:rsid w:val="003C08C3"/>
    <w:rsid w:val="003C34C3"/>
    <w:rsid w:val="003C64C9"/>
    <w:rsid w:val="003C787D"/>
    <w:rsid w:val="003D1005"/>
    <w:rsid w:val="003E28A9"/>
    <w:rsid w:val="003E3269"/>
    <w:rsid w:val="003E4F58"/>
    <w:rsid w:val="003F71A7"/>
    <w:rsid w:val="00410BA3"/>
    <w:rsid w:val="00411919"/>
    <w:rsid w:val="00420361"/>
    <w:rsid w:val="004218BD"/>
    <w:rsid w:val="00427289"/>
    <w:rsid w:val="00441699"/>
    <w:rsid w:val="00441FBA"/>
    <w:rsid w:val="00442EBE"/>
    <w:rsid w:val="00452DF6"/>
    <w:rsid w:val="00462299"/>
    <w:rsid w:val="004626C2"/>
    <w:rsid w:val="004627DC"/>
    <w:rsid w:val="0046752F"/>
    <w:rsid w:val="00467976"/>
    <w:rsid w:val="00474F80"/>
    <w:rsid w:val="00476DB0"/>
    <w:rsid w:val="00483763"/>
    <w:rsid w:val="00487C1C"/>
    <w:rsid w:val="004923E1"/>
    <w:rsid w:val="00493AD5"/>
    <w:rsid w:val="004A0F73"/>
    <w:rsid w:val="004A4A94"/>
    <w:rsid w:val="004A50A5"/>
    <w:rsid w:val="004A57EC"/>
    <w:rsid w:val="004A673C"/>
    <w:rsid w:val="004A7EAE"/>
    <w:rsid w:val="004B3EAC"/>
    <w:rsid w:val="004C1753"/>
    <w:rsid w:val="004C6705"/>
    <w:rsid w:val="004D6389"/>
    <w:rsid w:val="004E16A4"/>
    <w:rsid w:val="004E3996"/>
    <w:rsid w:val="004F094D"/>
    <w:rsid w:val="004F166F"/>
    <w:rsid w:val="00500B0D"/>
    <w:rsid w:val="00503231"/>
    <w:rsid w:val="00510BA7"/>
    <w:rsid w:val="00511158"/>
    <w:rsid w:val="005121F7"/>
    <w:rsid w:val="005140B7"/>
    <w:rsid w:val="005178E3"/>
    <w:rsid w:val="0052533C"/>
    <w:rsid w:val="00525C9B"/>
    <w:rsid w:val="005310A8"/>
    <w:rsid w:val="00534AC7"/>
    <w:rsid w:val="00535D34"/>
    <w:rsid w:val="00535ED9"/>
    <w:rsid w:val="005370A5"/>
    <w:rsid w:val="00537972"/>
    <w:rsid w:val="00540F87"/>
    <w:rsid w:val="00541C7D"/>
    <w:rsid w:val="00543045"/>
    <w:rsid w:val="00544345"/>
    <w:rsid w:val="005445A9"/>
    <w:rsid w:val="00550E84"/>
    <w:rsid w:val="0055296E"/>
    <w:rsid w:val="00553368"/>
    <w:rsid w:val="00560482"/>
    <w:rsid w:val="00560DB9"/>
    <w:rsid w:val="00570FB7"/>
    <w:rsid w:val="005756BF"/>
    <w:rsid w:val="0057675D"/>
    <w:rsid w:val="00582972"/>
    <w:rsid w:val="00584074"/>
    <w:rsid w:val="005848EF"/>
    <w:rsid w:val="0058660C"/>
    <w:rsid w:val="00587021"/>
    <w:rsid w:val="0059318A"/>
    <w:rsid w:val="005956F3"/>
    <w:rsid w:val="005A4C75"/>
    <w:rsid w:val="005B330C"/>
    <w:rsid w:val="005B6833"/>
    <w:rsid w:val="005C61E6"/>
    <w:rsid w:val="005E0B6E"/>
    <w:rsid w:val="005E6FFA"/>
    <w:rsid w:val="005F1405"/>
    <w:rsid w:val="00603FCE"/>
    <w:rsid w:val="006049C4"/>
    <w:rsid w:val="00604DD4"/>
    <w:rsid w:val="006051C8"/>
    <w:rsid w:val="00607281"/>
    <w:rsid w:val="00612A5E"/>
    <w:rsid w:val="00617474"/>
    <w:rsid w:val="0062120E"/>
    <w:rsid w:val="00622C8E"/>
    <w:rsid w:val="00623279"/>
    <w:rsid w:val="00636956"/>
    <w:rsid w:val="0064218B"/>
    <w:rsid w:val="006421D4"/>
    <w:rsid w:val="006431F6"/>
    <w:rsid w:val="00646730"/>
    <w:rsid w:val="006556B8"/>
    <w:rsid w:val="006603A7"/>
    <w:rsid w:val="00661D2A"/>
    <w:rsid w:val="00662077"/>
    <w:rsid w:val="00662AF2"/>
    <w:rsid w:val="00671531"/>
    <w:rsid w:val="00672FCD"/>
    <w:rsid w:val="00673C88"/>
    <w:rsid w:val="006748C2"/>
    <w:rsid w:val="00675BDE"/>
    <w:rsid w:val="00677FEB"/>
    <w:rsid w:val="00680009"/>
    <w:rsid w:val="006870D8"/>
    <w:rsid w:val="0068780D"/>
    <w:rsid w:val="00691202"/>
    <w:rsid w:val="00691444"/>
    <w:rsid w:val="00693E9E"/>
    <w:rsid w:val="006A018E"/>
    <w:rsid w:val="006A263E"/>
    <w:rsid w:val="006B16CD"/>
    <w:rsid w:val="006B528B"/>
    <w:rsid w:val="006B602B"/>
    <w:rsid w:val="006B7009"/>
    <w:rsid w:val="006C0E64"/>
    <w:rsid w:val="006D255D"/>
    <w:rsid w:val="006D2682"/>
    <w:rsid w:val="006D3819"/>
    <w:rsid w:val="006D421C"/>
    <w:rsid w:val="006E00CE"/>
    <w:rsid w:val="006E0530"/>
    <w:rsid w:val="006E0B12"/>
    <w:rsid w:val="006E2080"/>
    <w:rsid w:val="006E63FA"/>
    <w:rsid w:val="006F0F1C"/>
    <w:rsid w:val="006F2BB3"/>
    <w:rsid w:val="0070092A"/>
    <w:rsid w:val="00704013"/>
    <w:rsid w:val="00704323"/>
    <w:rsid w:val="007149C2"/>
    <w:rsid w:val="00715CD9"/>
    <w:rsid w:val="007200C1"/>
    <w:rsid w:val="00722BEC"/>
    <w:rsid w:val="007230AF"/>
    <w:rsid w:val="00725F2C"/>
    <w:rsid w:val="0072610A"/>
    <w:rsid w:val="00735D89"/>
    <w:rsid w:val="00735E02"/>
    <w:rsid w:val="00740D0C"/>
    <w:rsid w:val="0074285B"/>
    <w:rsid w:val="00743D2D"/>
    <w:rsid w:val="00743D58"/>
    <w:rsid w:val="00744A3B"/>
    <w:rsid w:val="00744C32"/>
    <w:rsid w:val="00757261"/>
    <w:rsid w:val="0076449B"/>
    <w:rsid w:val="00766E0E"/>
    <w:rsid w:val="00770EB5"/>
    <w:rsid w:val="00771737"/>
    <w:rsid w:val="007738AE"/>
    <w:rsid w:val="00776C4C"/>
    <w:rsid w:val="00781909"/>
    <w:rsid w:val="00783581"/>
    <w:rsid w:val="00783777"/>
    <w:rsid w:val="00785844"/>
    <w:rsid w:val="00787F6F"/>
    <w:rsid w:val="00790466"/>
    <w:rsid w:val="00791D60"/>
    <w:rsid w:val="00791F3C"/>
    <w:rsid w:val="00792C82"/>
    <w:rsid w:val="007A07F2"/>
    <w:rsid w:val="007A4CDC"/>
    <w:rsid w:val="007A7B5E"/>
    <w:rsid w:val="007B2E37"/>
    <w:rsid w:val="007B6111"/>
    <w:rsid w:val="007C0F7D"/>
    <w:rsid w:val="007C19C0"/>
    <w:rsid w:val="007D11C5"/>
    <w:rsid w:val="007D708F"/>
    <w:rsid w:val="007E652C"/>
    <w:rsid w:val="007E66D1"/>
    <w:rsid w:val="007E7587"/>
    <w:rsid w:val="007F01D6"/>
    <w:rsid w:val="007F20AF"/>
    <w:rsid w:val="007F5431"/>
    <w:rsid w:val="007F7EDC"/>
    <w:rsid w:val="0080481A"/>
    <w:rsid w:val="00805519"/>
    <w:rsid w:val="008076AD"/>
    <w:rsid w:val="00811D57"/>
    <w:rsid w:val="00816DAF"/>
    <w:rsid w:val="008231E2"/>
    <w:rsid w:val="00824C85"/>
    <w:rsid w:val="00825DF6"/>
    <w:rsid w:val="008305AA"/>
    <w:rsid w:val="00831B01"/>
    <w:rsid w:val="00835599"/>
    <w:rsid w:val="0083628D"/>
    <w:rsid w:val="00840F14"/>
    <w:rsid w:val="00845420"/>
    <w:rsid w:val="00851E0A"/>
    <w:rsid w:val="0085343F"/>
    <w:rsid w:val="008559A4"/>
    <w:rsid w:val="00855C6C"/>
    <w:rsid w:val="00855EDC"/>
    <w:rsid w:val="008640D0"/>
    <w:rsid w:val="00871DA8"/>
    <w:rsid w:val="00871FC1"/>
    <w:rsid w:val="00885049"/>
    <w:rsid w:val="0088647D"/>
    <w:rsid w:val="00895041"/>
    <w:rsid w:val="008A016C"/>
    <w:rsid w:val="008A1181"/>
    <w:rsid w:val="008A2579"/>
    <w:rsid w:val="008A2AC0"/>
    <w:rsid w:val="008A4458"/>
    <w:rsid w:val="008B3339"/>
    <w:rsid w:val="008B63B2"/>
    <w:rsid w:val="008C13BA"/>
    <w:rsid w:val="008C2A44"/>
    <w:rsid w:val="008C5DA4"/>
    <w:rsid w:val="008D0121"/>
    <w:rsid w:val="008E2F8C"/>
    <w:rsid w:val="008E71D1"/>
    <w:rsid w:val="008F2F2A"/>
    <w:rsid w:val="00901A81"/>
    <w:rsid w:val="00902E27"/>
    <w:rsid w:val="00902E86"/>
    <w:rsid w:val="00907B5F"/>
    <w:rsid w:val="009134F7"/>
    <w:rsid w:val="00915096"/>
    <w:rsid w:val="00916604"/>
    <w:rsid w:val="00935D49"/>
    <w:rsid w:val="00943BAE"/>
    <w:rsid w:val="0094530E"/>
    <w:rsid w:val="00951AEF"/>
    <w:rsid w:val="00951BA9"/>
    <w:rsid w:val="00954DA2"/>
    <w:rsid w:val="00963B0C"/>
    <w:rsid w:val="0097649A"/>
    <w:rsid w:val="00981753"/>
    <w:rsid w:val="00983632"/>
    <w:rsid w:val="0099041A"/>
    <w:rsid w:val="00991C27"/>
    <w:rsid w:val="00994111"/>
    <w:rsid w:val="00994B72"/>
    <w:rsid w:val="009A59FA"/>
    <w:rsid w:val="009A5A5C"/>
    <w:rsid w:val="009A5AA8"/>
    <w:rsid w:val="009B26D0"/>
    <w:rsid w:val="009B4746"/>
    <w:rsid w:val="009B4F32"/>
    <w:rsid w:val="009B4F4C"/>
    <w:rsid w:val="009B7ADF"/>
    <w:rsid w:val="009C186D"/>
    <w:rsid w:val="009C3AFA"/>
    <w:rsid w:val="009C588B"/>
    <w:rsid w:val="009D217E"/>
    <w:rsid w:val="009D34F9"/>
    <w:rsid w:val="009D39CC"/>
    <w:rsid w:val="009D3A37"/>
    <w:rsid w:val="009E7609"/>
    <w:rsid w:val="009F52B0"/>
    <w:rsid w:val="009F7FDF"/>
    <w:rsid w:val="00A00B43"/>
    <w:rsid w:val="00A02390"/>
    <w:rsid w:val="00A13890"/>
    <w:rsid w:val="00A21FAA"/>
    <w:rsid w:val="00A223E9"/>
    <w:rsid w:val="00A24B13"/>
    <w:rsid w:val="00A254CA"/>
    <w:rsid w:val="00A255BE"/>
    <w:rsid w:val="00A2610C"/>
    <w:rsid w:val="00A3783D"/>
    <w:rsid w:val="00A4030A"/>
    <w:rsid w:val="00A439AE"/>
    <w:rsid w:val="00A45226"/>
    <w:rsid w:val="00A45E67"/>
    <w:rsid w:val="00A471F7"/>
    <w:rsid w:val="00A55435"/>
    <w:rsid w:val="00A557A5"/>
    <w:rsid w:val="00A5589B"/>
    <w:rsid w:val="00A57D5E"/>
    <w:rsid w:val="00A6295E"/>
    <w:rsid w:val="00A6476F"/>
    <w:rsid w:val="00A70E01"/>
    <w:rsid w:val="00A71BF3"/>
    <w:rsid w:val="00A7669D"/>
    <w:rsid w:val="00A7679D"/>
    <w:rsid w:val="00A77E8C"/>
    <w:rsid w:val="00A870E8"/>
    <w:rsid w:val="00A933FC"/>
    <w:rsid w:val="00A96019"/>
    <w:rsid w:val="00A971DC"/>
    <w:rsid w:val="00AA230D"/>
    <w:rsid w:val="00AB3E23"/>
    <w:rsid w:val="00AC374F"/>
    <w:rsid w:val="00AC3A35"/>
    <w:rsid w:val="00AC5EA8"/>
    <w:rsid w:val="00AD157E"/>
    <w:rsid w:val="00AD19DD"/>
    <w:rsid w:val="00AD3C1E"/>
    <w:rsid w:val="00AD6896"/>
    <w:rsid w:val="00AE26B4"/>
    <w:rsid w:val="00AE715D"/>
    <w:rsid w:val="00AE7DAF"/>
    <w:rsid w:val="00AF08D6"/>
    <w:rsid w:val="00AF1ED3"/>
    <w:rsid w:val="00B06D69"/>
    <w:rsid w:val="00B102EB"/>
    <w:rsid w:val="00B13BB4"/>
    <w:rsid w:val="00B20531"/>
    <w:rsid w:val="00B258A4"/>
    <w:rsid w:val="00B25E1D"/>
    <w:rsid w:val="00B316B1"/>
    <w:rsid w:val="00B34320"/>
    <w:rsid w:val="00B40C35"/>
    <w:rsid w:val="00B42526"/>
    <w:rsid w:val="00B501DB"/>
    <w:rsid w:val="00B5586A"/>
    <w:rsid w:val="00B5717F"/>
    <w:rsid w:val="00B60939"/>
    <w:rsid w:val="00B6465C"/>
    <w:rsid w:val="00B65BC7"/>
    <w:rsid w:val="00B667EB"/>
    <w:rsid w:val="00B714E7"/>
    <w:rsid w:val="00B73187"/>
    <w:rsid w:val="00B8460A"/>
    <w:rsid w:val="00B948C7"/>
    <w:rsid w:val="00B973DE"/>
    <w:rsid w:val="00BA1BBD"/>
    <w:rsid w:val="00BA2F70"/>
    <w:rsid w:val="00BC17AE"/>
    <w:rsid w:val="00BC42F7"/>
    <w:rsid w:val="00BC713D"/>
    <w:rsid w:val="00BD1311"/>
    <w:rsid w:val="00BD4FF2"/>
    <w:rsid w:val="00BD55F5"/>
    <w:rsid w:val="00BD763B"/>
    <w:rsid w:val="00BF35AC"/>
    <w:rsid w:val="00BF42BF"/>
    <w:rsid w:val="00BF583F"/>
    <w:rsid w:val="00C0102E"/>
    <w:rsid w:val="00C0206F"/>
    <w:rsid w:val="00C05271"/>
    <w:rsid w:val="00C05F41"/>
    <w:rsid w:val="00C05F49"/>
    <w:rsid w:val="00C079A4"/>
    <w:rsid w:val="00C11813"/>
    <w:rsid w:val="00C12FF2"/>
    <w:rsid w:val="00C14D39"/>
    <w:rsid w:val="00C17CAF"/>
    <w:rsid w:val="00C206F7"/>
    <w:rsid w:val="00C20EF1"/>
    <w:rsid w:val="00C272C6"/>
    <w:rsid w:val="00C30376"/>
    <w:rsid w:val="00C31252"/>
    <w:rsid w:val="00C31936"/>
    <w:rsid w:val="00C35E98"/>
    <w:rsid w:val="00C36202"/>
    <w:rsid w:val="00C37796"/>
    <w:rsid w:val="00C41136"/>
    <w:rsid w:val="00C42D6E"/>
    <w:rsid w:val="00C432F1"/>
    <w:rsid w:val="00C43642"/>
    <w:rsid w:val="00C44327"/>
    <w:rsid w:val="00C450D4"/>
    <w:rsid w:val="00C45F14"/>
    <w:rsid w:val="00C51344"/>
    <w:rsid w:val="00C54591"/>
    <w:rsid w:val="00C601BC"/>
    <w:rsid w:val="00C71D05"/>
    <w:rsid w:val="00C72FC6"/>
    <w:rsid w:val="00C7694D"/>
    <w:rsid w:val="00C776A9"/>
    <w:rsid w:val="00C86B53"/>
    <w:rsid w:val="00C92325"/>
    <w:rsid w:val="00C92AA5"/>
    <w:rsid w:val="00C96EFE"/>
    <w:rsid w:val="00C978BF"/>
    <w:rsid w:val="00CA1930"/>
    <w:rsid w:val="00CA37EF"/>
    <w:rsid w:val="00CA6C8F"/>
    <w:rsid w:val="00CB0A46"/>
    <w:rsid w:val="00CB0CEA"/>
    <w:rsid w:val="00CB765B"/>
    <w:rsid w:val="00CC5080"/>
    <w:rsid w:val="00CC7859"/>
    <w:rsid w:val="00CC7D09"/>
    <w:rsid w:val="00CD0C6C"/>
    <w:rsid w:val="00CD0F06"/>
    <w:rsid w:val="00CD2AAB"/>
    <w:rsid w:val="00CD2DEC"/>
    <w:rsid w:val="00CD30A8"/>
    <w:rsid w:val="00CD421C"/>
    <w:rsid w:val="00CD4622"/>
    <w:rsid w:val="00CD5B3B"/>
    <w:rsid w:val="00CD7897"/>
    <w:rsid w:val="00CE5F9D"/>
    <w:rsid w:val="00CF04A3"/>
    <w:rsid w:val="00CF368E"/>
    <w:rsid w:val="00CF398B"/>
    <w:rsid w:val="00D00589"/>
    <w:rsid w:val="00D04FF4"/>
    <w:rsid w:val="00D06948"/>
    <w:rsid w:val="00D06E9C"/>
    <w:rsid w:val="00D07170"/>
    <w:rsid w:val="00D15090"/>
    <w:rsid w:val="00D163B8"/>
    <w:rsid w:val="00D3077C"/>
    <w:rsid w:val="00D3504D"/>
    <w:rsid w:val="00D367D5"/>
    <w:rsid w:val="00D367E4"/>
    <w:rsid w:val="00D3687B"/>
    <w:rsid w:val="00D41B7D"/>
    <w:rsid w:val="00D46E88"/>
    <w:rsid w:val="00D529EE"/>
    <w:rsid w:val="00D52B72"/>
    <w:rsid w:val="00D55C3C"/>
    <w:rsid w:val="00D60C60"/>
    <w:rsid w:val="00D618F6"/>
    <w:rsid w:val="00D65E76"/>
    <w:rsid w:val="00D66639"/>
    <w:rsid w:val="00D66AB2"/>
    <w:rsid w:val="00D67DC0"/>
    <w:rsid w:val="00D72D79"/>
    <w:rsid w:val="00D730D6"/>
    <w:rsid w:val="00D76C4E"/>
    <w:rsid w:val="00D8183E"/>
    <w:rsid w:val="00D84257"/>
    <w:rsid w:val="00D86F1D"/>
    <w:rsid w:val="00D8723F"/>
    <w:rsid w:val="00D90BFB"/>
    <w:rsid w:val="00D96F42"/>
    <w:rsid w:val="00D97E8C"/>
    <w:rsid w:val="00DA1BA5"/>
    <w:rsid w:val="00DA4B8E"/>
    <w:rsid w:val="00DB6450"/>
    <w:rsid w:val="00DB741C"/>
    <w:rsid w:val="00DC0D71"/>
    <w:rsid w:val="00DD478F"/>
    <w:rsid w:val="00DE3E86"/>
    <w:rsid w:val="00DE5ADE"/>
    <w:rsid w:val="00DE723D"/>
    <w:rsid w:val="00DE763F"/>
    <w:rsid w:val="00DF61C3"/>
    <w:rsid w:val="00E11130"/>
    <w:rsid w:val="00E11687"/>
    <w:rsid w:val="00E14AC8"/>
    <w:rsid w:val="00E45E67"/>
    <w:rsid w:val="00E464F8"/>
    <w:rsid w:val="00E562FC"/>
    <w:rsid w:val="00E56667"/>
    <w:rsid w:val="00E60B29"/>
    <w:rsid w:val="00E61EDD"/>
    <w:rsid w:val="00E62F7D"/>
    <w:rsid w:val="00E66C24"/>
    <w:rsid w:val="00E73671"/>
    <w:rsid w:val="00E750DA"/>
    <w:rsid w:val="00E76760"/>
    <w:rsid w:val="00E80D5E"/>
    <w:rsid w:val="00E842B1"/>
    <w:rsid w:val="00E85935"/>
    <w:rsid w:val="00E905BD"/>
    <w:rsid w:val="00E91171"/>
    <w:rsid w:val="00E96DF4"/>
    <w:rsid w:val="00EA0F6C"/>
    <w:rsid w:val="00EA3410"/>
    <w:rsid w:val="00EA3673"/>
    <w:rsid w:val="00EB0659"/>
    <w:rsid w:val="00EB710B"/>
    <w:rsid w:val="00EC34D7"/>
    <w:rsid w:val="00ED2558"/>
    <w:rsid w:val="00ED31DB"/>
    <w:rsid w:val="00ED3BF2"/>
    <w:rsid w:val="00ED4432"/>
    <w:rsid w:val="00ED56C3"/>
    <w:rsid w:val="00EE16AD"/>
    <w:rsid w:val="00EE32F2"/>
    <w:rsid w:val="00EE770E"/>
    <w:rsid w:val="00EF14DA"/>
    <w:rsid w:val="00EF2408"/>
    <w:rsid w:val="00F01DED"/>
    <w:rsid w:val="00F02A3E"/>
    <w:rsid w:val="00F04A53"/>
    <w:rsid w:val="00F11D00"/>
    <w:rsid w:val="00F1408E"/>
    <w:rsid w:val="00F14EE6"/>
    <w:rsid w:val="00F22A6E"/>
    <w:rsid w:val="00F3453C"/>
    <w:rsid w:val="00F37A37"/>
    <w:rsid w:val="00F41726"/>
    <w:rsid w:val="00F41CDB"/>
    <w:rsid w:val="00F44057"/>
    <w:rsid w:val="00F47AD0"/>
    <w:rsid w:val="00F51CE4"/>
    <w:rsid w:val="00F52CCF"/>
    <w:rsid w:val="00F543B6"/>
    <w:rsid w:val="00F56471"/>
    <w:rsid w:val="00F57BA1"/>
    <w:rsid w:val="00F62ED1"/>
    <w:rsid w:val="00F63804"/>
    <w:rsid w:val="00F67D20"/>
    <w:rsid w:val="00F76E39"/>
    <w:rsid w:val="00F779B2"/>
    <w:rsid w:val="00F81D74"/>
    <w:rsid w:val="00F851C6"/>
    <w:rsid w:val="00F86506"/>
    <w:rsid w:val="00FA1C4A"/>
    <w:rsid w:val="00FA5B69"/>
    <w:rsid w:val="00FB19F4"/>
    <w:rsid w:val="00FB29B7"/>
    <w:rsid w:val="00FB3030"/>
    <w:rsid w:val="00FB43F8"/>
    <w:rsid w:val="00FB58CE"/>
    <w:rsid w:val="00FB6D27"/>
    <w:rsid w:val="00FC4284"/>
    <w:rsid w:val="00FC776D"/>
    <w:rsid w:val="00FC7B15"/>
    <w:rsid w:val="00FD3525"/>
    <w:rsid w:val="00FD7286"/>
    <w:rsid w:val="00FD7FB0"/>
    <w:rsid w:val="00FE2F2C"/>
    <w:rsid w:val="00FE368A"/>
    <w:rsid w:val="00FF1D53"/>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76DAA"/>
  <w14:defaultImageDpi w14:val="300"/>
  <w15:docId w15:val="{71A924E3-43B0-4FA7-8BF7-FF77992E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104425024">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68C5-A0F7-4381-AAFB-065B7450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3</Pages>
  <Words>914</Words>
  <Characters>5304</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6206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Gabriela Nastase</cp:lastModifiedBy>
  <cp:revision>9</cp:revision>
  <cp:lastPrinted>2018-11-02T11:58:00Z</cp:lastPrinted>
  <dcterms:created xsi:type="dcterms:W3CDTF">2019-06-21T07:27:00Z</dcterms:created>
  <dcterms:modified xsi:type="dcterms:W3CDTF">2019-07-03T13:35:00Z</dcterms:modified>
</cp:coreProperties>
</file>